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1C7" w:rsidRDefault="002001C7" w:rsidP="002C176A">
      <w:pPr>
        <w:ind w:right="-850" w:hanging="1560"/>
      </w:pPr>
    </w:p>
    <w:p w:rsidR="00BA28F3" w:rsidRPr="002C176A" w:rsidRDefault="006C4DC4" w:rsidP="00BA28F3">
      <w:pPr>
        <w:ind w:firstLine="708"/>
        <w:rPr>
          <w:rFonts w:ascii="Calibri" w:eastAsia="Calibri" w:hAnsi="Calibri" w:cs="Times New Roman"/>
          <w:b/>
          <w:sz w:val="36"/>
          <w:szCs w:val="36"/>
        </w:rPr>
      </w:pPr>
      <w:r>
        <w:rPr>
          <w:rFonts w:ascii="Calibri" w:eastAsia="Calibri" w:hAnsi="Calibri" w:cs="Times New Roman"/>
          <w:b/>
          <w:sz w:val="36"/>
          <w:szCs w:val="36"/>
        </w:rPr>
        <w:t xml:space="preserve">                            </w:t>
      </w:r>
      <w:r w:rsidR="00BA28F3" w:rsidRPr="002C176A">
        <w:rPr>
          <w:rFonts w:ascii="Calibri" w:eastAsia="Calibri" w:hAnsi="Calibri" w:cs="Times New Roman"/>
          <w:b/>
          <w:sz w:val="36"/>
          <w:szCs w:val="36"/>
        </w:rPr>
        <w:t xml:space="preserve">Аналитический отчет </w:t>
      </w:r>
    </w:p>
    <w:p w:rsidR="00BA28F3" w:rsidRPr="002C176A" w:rsidRDefault="00BA28F3" w:rsidP="00BA28F3">
      <w:pPr>
        <w:spacing w:line="240" w:lineRule="atLeast"/>
        <w:jc w:val="both"/>
        <w:rPr>
          <w:rFonts w:ascii="Calibri" w:eastAsia="Calibri" w:hAnsi="Calibri" w:cs="Times New Roman"/>
          <w:b/>
          <w:sz w:val="36"/>
          <w:szCs w:val="36"/>
        </w:rPr>
      </w:pPr>
      <w:r w:rsidRPr="002C176A">
        <w:rPr>
          <w:rFonts w:ascii="Calibri" w:eastAsia="Calibri" w:hAnsi="Calibri" w:cs="Times New Roman"/>
          <w:b/>
          <w:sz w:val="36"/>
          <w:szCs w:val="36"/>
        </w:rPr>
        <w:t xml:space="preserve">                            МКДОУ №1 « Теремок»</w:t>
      </w:r>
    </w:p>
    <w:p w:rsidR="00BA28F3" w:rsidRPr="002C176A" w:rsidRDefault="00BA28F3" w:rsidP="00BA28F3">
      <w:pPr>
        <w:spacing w:line="240" w:lineRule="atLeast"/>
        <w:jc w:val="center"/>
        <w:rPr>
          <w:rFonts w:ascii="Calibri" w:eastAsia="Calibri" w:hAnsi="Calibri" w:cs="Times New Roman"/>
          <w:b/>
          <w:sz w:val="36"/>
          <w:szCs w:val="36"/>
        </w:rPr>
      </w:pPr>
      <w:r w:rsidRPr="002C176A">
        <w:rPr>
          <w:rFonts w:ascii="Calibri" w:eastAsia="Calibri" w:hAnsi="Calibri" w:cs="Times New Roman"/>
          <w:b/>
          <w:sz w:val="36"/>
          <w:szCs w:val="36"/>
        </w:rPr>
        <w:t>За</w:t>
      </w:r>
      <w:r w:rsidR="002C176A" w:rsidRPr="002C176A">
        <w:rPr>
          <w:rFonts w:ascii="Calibri" w:eastAsia="Calibri" w:hAnsi="Calibri" w:cs="Times New Roman"/>
          <w:b/>
          <w:sz w:val="36"/>
          <w:szCs w:val="36"/>
        </w:rPr>
        <w:t xml:space="preserve"> 1 полугодие </w:t>
      </w:r>
      <w:r w:rsidR="002C176A">
        <w:rPr>
          <w:rFonts w:ascii="Calibri" w:eastAsia="Calibri" w:hAnsi="Calibri" w:cs="Times New Roman"/>
          <w:b/>
          <w:sz w:val="36"/>
          <w:szCs w:val="36"/>
        </w:rPr>
        <w:t xml:space="preserve"> 2018-2019</w:t>
      </w:r>
      <w:r w:rsidRPr="002C176A">
        <w:rPr>
          <w:rFonts w:ascii="Calibri" w:eastAsia="Calibri" w:hAnsi="Calibri" w:cs="Times New Roman"/>
          <w:b/>
          <w:sz w:val="36"/>
          <w:szCs w:val="36"/>
        </w:rPr>
        <w:t xml:space="preserve"> год</w:t>
      </w:r>
    </w:p>
    <w:p w:rsidR="00BA28F3" w:rsidRPr="002C176A" w:rsidRDefault="00BA28F3" w:rsidP="00BA28F3">
      <w:pPr>
        <w:spacing w:line="240" w:lineRule="atLeast"/>
        <w:jc w:val="both"/>
        <w:rPr>
          <w:rFonts w:ascii="Calibri" w:eastAsia="Calibri" w:hAnsi="Calibri" w:cs="Times New Roman"/>
          <w:b/>
          <w:sz w:val="36"/>
          <w:szCs w:val="36"/>
        </w:rPr>
      </w:pPr>
      <w:r w:rsidRPr="002C176A">
        <w:rPr>
          <w:rFonts w:ascii="Calibri" w:eastAsia="Calibri" w:hAnsi="Calibri" w:cs="Times New Roman"/>
          <w:b/>
          <w:sz w:val="36"/>
          <w:szCs w:val="36"/>
        </w:rPr>
        <w:t xml:space="preserve">Организация правовая форма: </w:t>
      </w:r>
    </w:p>
    <w:p w:rsidR="00BA28F3" w:rsidRPr="002C176A" w:rsidRDefault="00BA28F3" w:rsidP="00BA28F3">
      <w:pPr>
        <w:spacing w:line="240" w:lineRule="atLeast"/>
        <w:jc w:val="both"/>
        <w:rPr>
          <w:rFonts w:ascii="Calibri" w:eastAsia="Calibri" w:hAnsi="Calibri" w:cs="Times New Roman"/>
          <w:sz w:val="36"/>
          <w:szCs w:val="36"/>
        </w:rPr>
      </w:pPr>
      <w:r w:rsidRPr="002C176A">
        <w:rPr>
          <w:rFonts w:ascii="Calibri" w:eastAsia="Calibri" w:hAnsi="Calibri" w:cs="Times New Roman"/>
          <w:sz w:val="36"/>
          <w:szCs w:val="36"/>
        </w:rPr>
        <w:t>Муниципальное казенное дошкольное образовательное учреждение  «Детский сад» №1 «Теремок»</w:t>
      </w:r>
      <w:proofErr w:type="gramStart"/>
      <w:r w:rsidRPr="002C176A">
        <w:rPr>
          <w:rFonts w:ascii="Calibri" w:eastAsia="Calibri" w:hAnsi="Calibri" w:cs="Times New Roman"/>
          <w:sz w:val="36"/>
          <w:szCs w:val="36"/>
        </w:rPr>
        <w:t xml:space="preserve"> .</w:t>
      </w:r>
      <w:proofErr w:type="gramEnd"/>
    </w:p>
    <w:p w:rsidR="00BA28F3" w:rsidRPr="002C176A" w:rsidRDefault="00BA28F3" w:rsidP="00BA28F3">
      <w:pPr>
        <w:spacing w:line="240" w:lineRule="atLeast"/>
        <w:jc w:val="both"/>
        <w:rPr>
          <w:rFonts w:ascii="Calibri" w:eastAsia="Calibri" w:hAnsi="Calibri" w:cs="Times New Roman"/>
          <w:sz w:val="36"/>
          <w:szCs w:val="36"/>
        </w:rPr>
      </w:pPr>
      <w:r w:rsidRPr="002C176A">
        <w:rPr>
          <w:rFonts w:ascii="Calibri" w:eastAsia="Calibri" w:hAnsi="Calibri" w:cs="Times New Roman"/>
          <w:b/>
          <w:sz w:val="36"/>
          <w:szCs w:val="36"/>
        </w:rPr>
        <w:t>Место нахождения учреждения</w:t>
      </w:r>
      <w:r w:rsidRPr="002C176A">
        <w:rPr>
          <w:rFonts w:ascii="Calibri" w:eastAsia="Calibri" w:hAnsi="Calibri" w:cs="Times New Roman"/>
          <w:sz w:val="36"/>
          <w:szCs w:val="36"/>
        </w:rPr>
        <w:t>: РД г. Хасавюрт ул. С\Гайдара 35</w:t>
      </w:r>
      <w:r w:rsidRPr="002C176A">
        <w:rPr>
          <w:rFonts w:ascii="Calibri" w:eastAsia="Calibri" w:hAnsi="Calibri" w:cs="Times New Roman"/>
          <w:sz w:val="36"/>
          <w:szCs w:val="36"/>
          <w:vertAlign w:val="superscript"/>
        </w:rPr>
        <w:t>а</w:t>
      </w:r>
      <w:r w:rsidRPr="002C176A">
        <w:rPr>
          <w:rFonts w:ascii="Calibri" w:eastAsia="Calibri" w:hAnsi="Calibri" w:cs="Times New Roman"/>
          <w:sz w:val="36"/>
          <w:szCs w:val="36"/>
        </w:rPr>
        <w:t xml:space="preserve">.  </w:t>
      </w:r>
      <w:r w:rsidRPr="002C176A">
        <w:rPr>
          <w:rFonts w:ascii="Calibri" w:eastAsia="Calibri" w:hAnsi="Calibri" w:cs="Times New Roman"/>
          <w:b/>
          <w:sz w:val="36"/>
          <w:szCs w:val="36"/>
        </w:rPr>
        <w:t xml:space="preserve">Юридический адрес здания: </w:t>
      </w:r>
      <w:r w:rsidRPr="002C176A">
        <w:rPr>
          <w:rFonts w:ascii="Calibri" w:eastAsia="Calibri" w:hAnsi="Calibri" w:cs="Times New Roman"/>
          <w:sz w:val="36"/>
          <w:szCs w:val="36"/>
        </w:rPr>
        <w:t xml:space="preserve">Республика Дагестан г. Хасавюрт                   </w:t>
      </w:r>
      <w:proofErr w:type="spellStart"/>
      <w:r w:rsidRPr="002C176A">
        <w:rPr>
          <w:rFonts w:ascii="Calibri" w:eastAsia="Calibri" w:hAnsi="Calibri" w:cs="Times New Roman"/>
          <w:sz w:val="36"/>
          <w:szCs w:val="36"/>
        </w:rPr>
        <w:t>ул</w:t>
      </w:r>
      <w:proofErr w:type="gramStart"/>
      <w:r w:rsidRPr="002C176A">
        <w:rPr>
          <w:rFonts w:ascii="Calibri" w:eastAsia="Calibri" w:hAnsi="Calibri" w:cs="Times New Roman"/>
          <w:sz w:val="36"/>
          <w:szCs w:val="36"/>
        </w:rPr>
        <w:t>.С</w:t>
      </w:r>
      <w:proofErr w:type="gramEnd"/>
      <w:r w:rsidRPr="002C176A">
        <w:rPr>
          <w:rFonts w:ascii="Calibri" w:eastAsia="Calibri" w:hAnsi="Calibri" w:cs="Times New Roman"/>
          <w:sz w:val="36"/>
          <w:szCs w:val="36"/>
        </w:rPr>
        <w:t>\Гайдара</w:t>
      </w:r>
      <w:proofErr w:type="spellEnd"/>
      <w:r w:rsidRPr="002C176A">
        <w:rPr>
          <w:rFonts w:ascii="Calibri" w:eastAsia="Calibri" w:hAnsi="Calibri" w:cs="Times New Roman"/>
          <w:sz w:val="36"/>
          <w:szCs w:val="36"/>
        </w:rPr>
        <w:t xml:space="preserve"> 35</w:t>
      </w:r>
      <w:r w:rsidRPr="002C176A">
        <w:rPr>
          <w:rFonts w:ascii="Calibri" w:eastAsia="Calibri" w:hAnsi="Calibri" w:cs="Times New Roman"/>
          <w:sz w:val="36"/>
          <w:szCs w:val="36"/>
          <w:vertAlign w:val="superscript"/>
        </w:rPr>
        <w:t>а</w:t>
      </w:r>
      <w:r w:rsidRPr="002C176A">
        <w:rPr>
          <w:rFonts w:ascii="Calibri" w:eastAsia="Calibri" w:hAnsi="Calibri" w:cs="Times New Roman"/>
          <w:sz w:val="36"/>
          <w:szCs w:val="36"/>
        </w:rPr>
        <w:t xml:space="preserve">. </w:t>
      </w:r>
    </w:p>
    <w:p w:rsidR="00BA28F3" w:rsidRPr="002C176A" w:rsidRDefault="00BA28F3" w:rsidP="00BA28F3">
      <w:pPr>
        <w:spacing w:line="240" w:lineRule="atLeast"/>
        <w:jc w:val="both"/>
        <w:rPr>
          <w:rFonts w:ascii="Calibri" w:eastAsia="Calibri" w:hAnsi="Calibri" w:cs="Times New Roman"/>
          <w:sz w:val="36"/>
          <w:szCs w:val="36"/>
        </w:rPr>
      </w:pPr>
      <w:r w:rsidRPr="002C176A">
        <w:rPr>
          <w:rFonts w:ascii="Calibri" w:eastAsia="Calibri" w:hAnsi="Calibri" w:cs="Times New Roman"/>
          <w:sz w:val="36"/>
          <w:szCs w:val="36"/>
        </w:rPr>
        <w:t xml:space="preserve">     Фундамент будущей творческой личности закладывается в ДОУ базовыми принципами. Развития системы образования являются открытость к общественным запросам и требованиям времени перехода на современные образовательные технологии, обеспечение доступного качественного образования для всех граждан России. Руководствуясь этими принципами, наше дошкольное учреждение ведет работу по осуществлению перехода на современные государственные образовательные стандарты. В данном направлении проводится работа модернизации и внедрении нового методического облегчения, планирования, педагогического сотрудничества с родителями, учреждения образования, здравоохранения, культуры. </w:t>
      </w:r>
    </w:p>
    <w:p w:rsidR="00BA28F3" w:rsidRPr="002C176A" w:rsidRDefault="00BA28F3" w:rsidP="00BA28F3">
      <w:pPr>
        <w:spacing w:line="240" w:lineRule="atLeast"/>
        <w:jc w:val="both"/>
        <w:rPr>
          <w:rFonts w:ascii="Calibri" w:eastAsia="Calibri" w:hAnsi="Calibri" w:cs="Times New Roman"/>
          <w:sz w:val="36"/>
          <w:szCs w:val="36"/>
        </w:rPr>
      </w:pPr>
      <w:r w:rsidRPr="002C176A">
        <w:rPr>
          <w:rFonts w:ascii="Calibri" w:eastAsia="Calibri" w:hAnsi="Calibri" w:cs="Times New Roman"/>
          <w:b/>
          <w:i/>
          <w:sz w:val="36"/>
          <w:szCs w:val="36"/>
        </w:rPr>
        <w:t>Анализ образовательного процесса ДОУ.</w:t>
      </w:r>
    </w:p>
    <w:p w:rsidR="00BA28F3" w:rsidRPr="002C176A" w:rsidRDefault="002C176A" w:rsidP="00BA28F3">
      <w:pPr>
        <w:spacing w:line="240" w:lineRule="atLeast"/>
        <w:jc w:val="both"/>
        <w:rPr>
          <w:rFonts w:ascii="Calibri" w:eastAsia="Calibri" w:hAnsi="Calibri" w:cs="Times New Roman"/>
          <w:sz w:val="36"/>
          <w:szCs w:val="36"/>
        </w:rPr>
      </w:pPr>
      <w:r>
        <w:rPr>
          <w:rFonts w:ascii="Calibri" w:eastAsia="Calibri" w:hAnsi="Calibri" w:cs="Times New Roman"/>
          <w:sz w:val="36"/>
          <w:szCs w:val="36"/>
        </w:rPr>
        <w:t xml:space="preserve">           МКДОУ</w:t>
      </w:r>
      <w:proofErr w:type="gramStart"/>
      <w:r>
        <w:rPr>
          <w:rFonts w:ascii="Calibri" w:eastAsia="Calibri" w:hAnsi="Calibri" w:cs="Times New Roman"/>
          <w:sz w:val="36"/>
          <w:szCs w:val="36"/>
        </w:rPr>
        <w:t>«Д</w:t>
      </w:r>
      <w:proofErr w:type="gramEnd"/>
      <w:r>
        <w:rPr>
          <w:rFonts w:ascii="Calibri" w:eastAsia="Calibri" w:hAnsi="Calibri" w:cs="Times New Roman"/>
          <w:sz w:val="36"/>
          <w:szCs w:val="36"/>
        </w:rPr>
        <w:t xml:space="preserve">етскийсад№1«Теремок» общеразвивающего </w:t>
      </w:r>
      <w:r w:rsidR="00BA28F3" w:rsidRPr="002C176A">
        <w:rPr>
          <w:rFonts w:ascii="Calibri" w:eastAsia="Calibri" w:hAnsi="Calibri" w:cs="Times New Roman"/>
          <w:sz w:val="36"/>
          <w:szCs w:val="36"/>
        </w:rPr>
        <w:t xml:space="preserve">вида, ведет образовательную деятельность по основной образовательной  программе </w:t>
      </w:r>
      <w:r w:rsidR="00BA28F3" w:rsidRPr="002C176A">
        <w:rPr>
          <w:rFonts w:ascii="Calibri" w:eastAsia="Calibri" w:hAnsi="Calibri" w:cs="Times New Roman"/>
          <w:sz w:val="36"/>
          <w:szCs w:val="36"/>
        </w:rPr>
        <w:lastRenderedPageBreak/>
        <w:t xml:space="preserve">дошкольного образования «От рождения до школы» под редакцией Н.Е </w:t>
      </w:r>
      <w:proofErr w:type="spellStart"/>
      <w:r w:rsidR="00BA28F3" w:rsidRPr="002C176A">
        <w:rPr>
          <w:rFonts w:ascii="Calibri" w:eastAsia="Calibri" w:hAnsi="Calibri" w:cs="Times New Roman"/>
          <w:sz w:val="36"/>
          <w:szCs w:val="36"/>
        </w:rPr>
        <w:t>Вераксы,Т.С</w:t>
      </w:r>
      <w:proofErr w:type="spellEnd"/>
      <w:r w:rsidR="00BA28F3" w:rsidRPr="002C176A">
        <w:rPr>
          <w:rFonts w:ascii="Calibri" w:eastAsia="Calibri" w:hAnsi="Calibri" w:cs="Times New Roman"/>
          <w:sz w:val="36"/>
          <w:szCs w:val="36"/>
        </w:rPr>
        <w:t xml:space="preserve"> Комаровой, М.А Васильевой и по региональной образовательной программе </w:t>
      </w:r>
      <w:proofErr w:type="spellStart"/>
      <w:r w:rsidR="00BA28F3" w:rsidRPr="002C176A">
        <w:rPr>
          <w:rFonts w:ascii="Calibri" w:eastAsia="Calibri" w:hAnsi="Calibri" w:cs="Times New Roman"/>
          <w:sz w:val="36"/>
          <w:szCs w:val="36"/>
        </w:rPr>
        <w:t>М.М.Байрамбекова</w:t>
      </w:r>
      <w:proofErr w:type="spellEnd"/>
      <w:r w:rsidR="00BA28F3" w:rsidRPr="002C176A">
        <w:rPr>
          <w:rFonts w:ascii="Calibri" w:eastAsia="Calibri" w:hAnsi="Calibri" w:cs="Times New Roman"/>
          <w:sz w:val="36"/>
          <w:szCs w:val="36"/>
        </w:rPr>
        <w:t xml:space="preserve"> , программе «Родничок», порациональнее  программы «Цветные ладошки» и «Дети гор». «От истоков прекрасного - к творчеству» </w:t>
      </w:r>
      <w:proofErr w:type="spellStart"/>
      <w:r w:rsidR="00BA28F3" w:rsidRPr="002C176A">
        <w:rPr>
          <w:rFonts w:ascii="Calibri" w:eastAsia="Calibri" w:hAnsi="Calibri" w:cs="Times New Roman"/>
          <w:sz w:val="36"/>
          <w:szCs w:val="36"/>
        </w:rPr>
        <w:t>М.М.Байрамбекова</w:t>
      </w:r>
      <w:proofErr w:type="spellEnd"/>
      <w:r w:rsidR="00BA28F3" w:rsidRPr="002C176A">
        <w:rPr>
          <w:rFonts w:ascii="Calibri" w:eastAsia="Calibri" w:hAnsi="Calibri" w:cs="Times New Roman"/>
          <w:sz w:val="36"/>
          <w:szCs w:val="36"/>
        </w:rPr>
        <w:t xml:space="preserve">, «Познаем наш край родной» А.В.Гришина,  «Мир вокруг нас» </w:t>
      </w:r>
      <w:proofErr w:type="spellStart"/>
      <w:r w:rsidR="00BA28F3" w:rsidRPr="002C176A">
        <w:rPr>
          <w:rFonts w:ascii="Calibri" w:eastAsia="Calibri" w:hAnsi="Calibri" w:cs="Times New Roman"/>
          <w:sz w:val="36"/>
          <w:szCs w:val="36"/>
        </w:rPr>
        <w:t>У.А.Исмаилова</w:t>
      </w:r>
      <w:proofErr w:type="spellEnd"/>
      <w:r w:rsidR="00BA28F3" w:rsidRPr="002C176A">
        <w:rPr>
          <w:rFonts w:ascii="Calibri" w:eastAsia="Calibri" w:hAnsi="Calibri" w:cs="Times New Roman"/>
          <w:sz w:val="36"/>
          <w:szCs w:val="36"/>
        </w:rPr>
        <w:t xml:space="preserve">, «Я и ты» </w:t>
      </w:r>
      <w:proofErr w:type="spellStart"/>
      <w:r w:rsidR="00BA28F3" w:rsidRPr="002C176A">
        <w:rPr>
          <w:rFonts w:ascii="Calibri" w:eastAsia="Calibri" w:hAnsi="Calibri" w:cs="Times New Roman"/>
          <w:sz w:val="36"/>
          <w:szCs w:val="36"/>
        </w:rPr>
        <w:t>З.Ш.Магомедова</w:t>
      </w:r>
      <w:proofErr w:type="gramStart"/>
      <w:r w:rsidR="00BA28F3" w:rsidRPr="002C176A">
        <w:rPr>
          <w:rFonts w:ascii="Calibri" w:eastAsia="Calibri" w:hAnsi="Calibri" w:cs="Times New Roman"/>
          <w:sz w:val="36"/>
          <w:szCs w:val="36"/>
        </w:rPr>
        <w:t>.и</w:t>
      </w:r>
      <w:proofErr w:type="spellEnd"/>
      <w:proofErr w:type="gramEnd"/>
      <w:r w:rsidR="00BA28F3" w:rsidRPr="002C176A">
        <w:rPr>
          <w:rFonts w:ascii="Calibri" w:eastAsia="Calibri" w:hAnsi="Calibri" w:cs="Times New Roman"/>
          <w:sz w:val="36"/>
          <w:szCs w:val="36"/>
        </w:rPr>
        <w:t xml:space="preserve"> др.</w:t>
      </w:r>
    </w:p>
    <w:p w:rsidR="00BA28F3" w:rsidRPr="002C176A" w:rsidRDefault="00BA28F3" w:rsidP="00BA28F3">
      <w:pPr>
        <w:spacing w:line="240" w:lineRule="atLeast"/>
        <w:jc w:val="both"/>
        <w:rPr>
          <w:rFonts w:ascii="Calibri" w:eastAsia="Calibri" w:hAnsi="Calibri" w:cs="Times New Roman"/>
          <w:sz w:val="36"/>
          <w:szCs w:val="36"/>
        </w:rPr>
      </w:pPr>
      <w:r w:rsidRPr="002C176A">
        <w:rPr>
          <w:rFonts w:ascii="Calibri" w:eastAsia="Calibri" w:hAnsi="Calibri" w:cs="Times New Roman"/>
          <w:sz w:val="36"/>
          <w:szCs w:val="36"/>
        </w:rPr>
        <w:t xml:space="preserve">               Детский сад успешно функционирует в течение 20 лет. Целью учреждения является всесторонние формирование личности ребенка с учетом особенности его физического и психического развития, индивидуальных способностей обеспечение готовности к школьному обучению.</w:t>
      </w:r>
    </w:p>
    <w:p w:rsidR="00BA28F3" w:rsidRPr="002C176A" w:rsidRDefault="00BA28F3" w:rsidP="00BA28F3">
      <w:pPr>
        <w:spacing w:line="240" w:lineRule="atLeast"/>
        <w:jc w:val="both"/>
        <w:rPr>
          <w:rFonts w:ascii="Calibri" w:eastAsia="Calibri" w:hAnsi="Calibri" w:cs="Times New Roman"/>
          <w:sz w:val="36"/>
          <w:szCs w:val="36"/>
        </w:rPr>
      </w:pPr>
    </w:p>
    <w:p w:rsidR="00BA28F3" w:rsidRPr="002C176A" w:rsidRDefault="00BA28F3" w:rsidP="00BA28F3">
      <w:pPr>
        <w:spacing w:line="240" w:lineRule="atLeast"/>
        <w:jc w:val="both"/>
        <w:rPr>
          <w:rFonts w:ascii="Calibri" w:eastAsia="Calibri" w:hAnsi="Calibri" w:cs="Times New Roman"/>
          <w:b/>
          <w:sz w:val="36"/>
          <w:szCs w:val="36"/>
        </w:rPr>
      </w:pPr>
      <w:r w:rsidRPr="002C176A">
        <w:rPr>
          <w:rFonts w:ascii="Calibri" w:eastAsia="Calibri" w:hAnsi="Calibri" w:cs="Times New Roman"/>
          <w:b/>
          <w:sz w:val="36"/>
          <w:szCs w:val="36"/>
        </w:rPr>
        <w:t>Годовые зад</w:t>
      </w:r>
      <w:r w:rsidR="002C176A">
        <w:rPr>
          <w:rFonts w:ascii="Calibri" w:eastAsia="Calibri" w:hAnsi="Calibri" w:cs="Times New Roman"/>
          <w:b/>
          <w:sz w:val="36"/>
          <w:szCs w:val="36"/>
        </w:rPr>
        <w:t>ачи на начало учебного года 2018-2019</w:t>
      </w:r>
      <w:r w:rsidRPr="002C176A">
        <w:rPr>
          <w:rFonts w:ascii="Calibri" w:eastAsia="Calibri" w:hAnsi="Calibri" w:cs="Times New Roman"/>
          <w:b/>
          <w:sz w:val="36"/>
          <w:szCs w:val="36"/>
        </w:rPr>
        <w:t>г</w:t>
      </w:r>
      <w:proofErr w:type="gramStart"/>
      <w:r w:rsidRPr="002C176A">
        <w:rPr>
          <w:rFonts w:ascii="Calibri" w:eastAsia="Calibri" w:hAnsi="Calibri" w:cs="Times New Roman"/>
          <w:b/>
          <w:sz w:val="36"/>
          <w:szCs w:val="36"/>
        </w:rPr>
        <w:t>.г</w:t>
      </w:r>
      <w:proofErr w:type="gramEnd"/>
      <w:r w:rsidRPr="002C176A">
        <w:rPr>
          <w:rFonts w:ascii="Calibri" w:eastAsia="Calibri" w:hAnsi="Calibri" w:cs="Times New Roman"/>
          <w:b/>
          <w:sz w:val="36"/>
          <w:szCs w:val="36"/>
        </w:rPr>
        <w:t xml:space="preserve"> были определены следующие:</w:t>
      </w:r>
    </w:p>
    <w:p w:rsidR="00BA28F3" w:rsidRPr="002C176A" w:rsidRDefault="00BA28F3" w:rsidP="00BA28F3">
      <w:pPr>
        <w:numPr>
          <w:ilvl w:val="0"/>
          <w:numId w:val="1"/>
        </w:numPr>
        <w:spacing w:line="240" w:lineRule="atLeast"/>
        <w:contextualSpacing/>
        <w:jc w:val="both"/>
        <w:rPr>
          <w:rFonts w:ascii="Calibri" w:eastAsia="Calibri" w:hAnsi="Calibri" w:cs="Times New Roman"/>
          <w:sz w:val="36"/>
          <w:szCs w:val="36"/>
        </w:rPr>
      </w:pPr>
      <w:r w:rsidRPr="002C176A">
        <w:rPr>
          <w:rFonts w:ascii="Calibri" w:eastAsia="Calibri" w:hAnsi="Calibri" w:cs="Times New Roman"/>
          <w:sz w:val="36"/>
          <w:szCs w:val="36"/>
        </w:rPr>
        <w:t>Охрана жизни и укрепления здоровья детей, создание условий, обеспечивающих эмоциональное благополучие каждого ребенка.</w:t>
      </w:r>
    </w:p>
    <w:p w:rsidR="00BA28F3" w:rsidRPr="002C176A" w:rsidRDefault="00BA28F3" w:rsidP="00BA28F3">
      <w:pPr>
        <w:numPr>
          <w:ilvl w:val="0"/>
          <w:numId w:val="1"/>
        </w:numPr>
        <w:spacing w:line="240" w:lineRule="atLeast"/>
        <w:contextualSpacing/>
        <w:jc w:val="both"/>
        <w:rPr>
          <w:rFonts w:ascii="Calibri" w:eastAsia="Calibri" w:hAnsi="Calibri" w:cs="Times New Roman"/>
          <w:sz w:val="36"/>
          <w:szCs w:val="36"/>
        </w:rPr>
      </w:pPr>
      <w:r w:rsidRPr="002C176A">
        <w:rPr>
          <w:rFonts w:ascii="Calibri" w:eastAsia="Calibri" w:hAnsi="Calibri" w:cs="Times New Roman"/>
          <w:sz w:val="36"/>
          <w:szCs w:val="36"/>
        </w:rPr>
        <w:t>Создание максимальных условий, обеспечивающих интеллектуальное, личностное и физическое развитие детей.</w:t>
      </w:r>
    </w:p>
    <w:p w:rsidR="00BA28F3" w:rsidRPr="002C176A" w:rsidRDefault="00BA28F3" w:rsidP="00BA28F3">
      <w:pPr>
        <w:numPr>
          <w:ilvl w:val="0"/>
          <w:numId w:val="1"/>
        </w:numPr>
        <w:spacing w:line="240" w:lineRule="atLeast"/>
        <w:contextualSpacing/>
        <w:jc w:val="both"/>
        <w:rPr>
          <w:rFonts w:ascii="Calibri" w:eastAsia="Calibri" w:hAnsi="Calibri" w:cs="Times New Roman"/>
          <w:sz w:val="36"/>
          <w:szCs w:val="36"/>
        </w:rPr>
      </w:pPr>
      <w:r w:rsidRPr="002C176A">
        <w:rPr>
          <w:rFonts w:ascii="Calibri" w:eastAsia="Calibri" w:hAnsi="Calibri" w:cs="Times New Roman"/>
          <w:sz w:val="36"/>
          <w:szCs w:val="36"/>
        </w:rPr>
        <w:t xml:space="preserve">Приобщение детей к общечеловеческим ценностям </w:t>
      </w:r>
    </w:p>
    <w:p w:rsidR="00BA28F3" w:rsidRPr="002C176A" w:rsidRDefault="00BA28F3" w:rsidP="00BA28F3">
      <w:pPr>
        <w:numPr>
          <w:ilvl w:val="0"/>
          <w:numId w:val="1"/>
        </w:numPr>
        <w:spacing w:line="240" w:lineRule="atLeast"/>
        <w:contextualSpacing/>
        <w:jc w:val="both"/>
        <w:rPr>
          <w:rFonts w:ascii="Calibri" w:eastAsia="Calibri" w:hAnsi="Calibri" w:cs="Times New Roman"/>
          <w:sz w:val="36"/>
          <w:szCs w:val="36"/>
        </w:rPr>
      </w:pPr>
      <w:r w:rsidRPr="002C176A">
        <w:rPr>
          <w:rFonts w:ascii="Calibri" w:eastAsia="Calibri" w:hAnsi="Calibri" w:cs="Times New Roman"/>
          <w:sz w:val="36"/>
          <w:szCs w:val="36"/>
        </w:rPr>
        <w:t xml:space="preserve">Взаимодействие с семьей для обеспечения полного развития ребенка.  </w:t>
      </w:r>
    </w:p>
    <w:p w:rsidR="00BA28F3" w:rsidRPr="002C176A" w:rsidRDefault="00BA28F3" w:rsidP="00BA28F3">
      <w:pPr>
        <w:numPr>
          <w:ilvl w:val="0"/>
          <w:numId w:val="1"/>
        </w:numPr>
        <w:spacing w:line="240" w:lineRule="atLeast"/>
        <w:contextualSpacing/>
        <w:jc w:val="both"/>
        <w:rPr>
          <w:rFonts w:ascii="Calibri" w:eastAsia="Calibri" w:hAnsi="Calibri" w:cs="Times New Roman"/>
          <w:sz w:val="36"/>
          <w:szCs w:val="36"/>
        </w:rPr>
      </w:pPr>
      <w:r w:rsidRPr="002C176A">
        <w:rPr>
          <w:rFonts w:ascii="Calibri" w:eastAsia="Calibri" w:hAnsi="Calibri" w:cs="Times New Roman"/>
          <w:sz w:val="36"/>
          <w:szCs w:val="36"/>
        </w:rPr>
        <w:t>Повысить уровень профессиональной компетенции педагогов в соответствии ФГОС.</w:t>
      </w:r>
    </w:p>
    <w:p w:rsidR="00BA28F3" w:rsidRPr="002C176A" w:rsidRDefault="00BA28F3" w:rsidP="00BA28F3">
      <w:pPr>
        <w:numPr>
          <w:ilvl w:val="0"/>
          <w:numId w:val="1"/>
        </w:numPr>
        <w:spacing w:line="240" w:lineRule="atLeast"/>
        <w:contextualSpacing/>
        <w:jc w:val="both"/>
        <w:rPr>
          <w:rFonts w:ascii="Calibri" w:eastAsia="Calibri" w:hAnsi="Calibri" w:cs="Times New Roman"/>
          <w:sz w:val="36"/>
          <w:szCs w:val="36"/>
        </w:rPr>
      </w:pPr>
      <w:r w:rsidRPr="002C176A">
        <w:rPr>
          <w:rFonts w:ascii="Calibri" w:eastAsia="Calibri" w:hAnsi="Calibri" w:cs="Times New Roman"/>
          <w:sz w:val="36"/>
          <w:szCs w:val="36"/>
        </w:rPr>
        <w:t xml:space="preserve">Продолжать работу по обновлению развивающей предметно – пространственной среды, </w:t>
      </w:r>
      <w:r w:rsidRPr="002C176A">
        <w:rPr>
          <w:rFonts w:ascii="Calibri" w:eastAsia="Calibri" w:hAnsi="Calibri" w:cs="Times New Roman"/>
          <w:sz w:val="36"/>
          <w:szCs w:val="36"/>
        </w:rPr>
        <w:lastRenderedPageBreak/>
        <w:t>способствующей развитию активности ребенка в различных видах деятельности, проявлению у него любознательности, творчества экспериментирования.</w:t>
      </w:r>
    </w:p>
    <w:p w:rsidR="00BA28F3" w:rsidRPr="002C176A" w:rsidRDefault="00BA28F3" w:rsidP="00BA28F3">
      <w:pPr>
        <w:numPr>
          <w:ilvl w:val="0"/>
          <w:numId w:val="1"/>
        </w:numPr>
        <w:spacing w:line="240" w:lineRule="atLeast"/>
        <w:contextualSpacing/>
        <w:jc w:val="both"/>
        <w:rPr>
          <w:rFonts w:ascii="Calibri" w:eastAsia="Calibri" w:hAnsi="Calibri" w:cs="Times New Roman"/>
          <w:sz w:val="36"/>
          <w:szCs w:val="36"/>
        </w:rPr>
      </w:pPr>
      <w:r w:rsidRPr="002C176A">
        <w:rPr>
          <w:rFonts w:ascii="Calibri" w:eastAsia="Calibri" w:hAnsi="Calibri" w:cs="Times New Roman"/>
          <w:sz w:val="36"/>
          <w:szCs w:val="36"/>
        </w:rPr>
        <w:t>Продолжать  использовать в образовательном процессе ДОУ технологию проектной деятельности</w:t>
      </w:r>
    </w:p>
    <w:p w:rsidR="00BA28F3" w:rsidRPr="002C176A" w:rsidRDefault="00BA28F3" w:rsidP="00BA28F3">
      <w:pPr>
        <w:spacing w:line="240" w:lineRule="atLeast"/>
        <w:ind w:left="786"/>
        <w:contextualSpacing/>
        <w:jc w:val="both"/>
        <w:rPr>
          <w:rFonts w:ascii="Calibri" w:eastAsia="Calibri" w:hAnsi="Calibri" w:cs="Times New Roman"/>
          <w:sz w:val="36"/>
          <w:szCs w:val="36"/>
        </w:rPr>
      </w:pPr>
    </w:p>
    <w:p w:rsidR="00BA28F3" w:rsidRPr="002C176A" w:rsidRDefault="00BA28F3" w:rsidP="00BA28F3">
      <w:pPr>
        <w:spacing w:line="240" w:lineRule="atLeast"/>
        <w:ind w:left="786"/>
        <w:contextualSpacing/>
        <w:jc w:val="both"/>
        <w:rPr>
          <w:rFonts w:ascii="Calibri" w:eastAsia="Calibri" w:hAnsi="Calibri" w:cs="Times New Roman"/>
          <w:b/>
          <w:sz w:val="36"/>
          <w:szCs w:val="36"/>
        </w:rPr>
      </w:pPr>
      <w:r w:rsidRPr="002C176A">
        <w:rPr>
          <w:rFonts w:ascii="Calibri" w:eastAsia="Calibri" w:hAnsi="Calibri" w:cs="Times New Roman"/>
          <w:b/>
          <w:sz w:val="36"/>
          <w:szCs w:val="36"/>
        </w:rPr>
        <w:t xml:space="preserve"> Количество групп – 2.</w:t>
      </w:r>
    </w:p>
    <w:p w:rsidR="00BA28F3" w:rsidRPr="002C176A" w:rsidRDefault="00BA28F3" w:rsidP="00BA28F3">
      <w:pPr>
        <w:spacing w:line="240" w:lineRule="atLeast"/>
        <w:ind w:left="720"/>
        <w:contextualSpacing/>
        <w:jc w:val="both"/>
        <w:rPr>
          <w:rFonts w:ascii="Calibri" w:eastAsia="Calibri" w:hAnsi="Calibri" w:cs="Times New Roman"/>
          <w:b/>
          <w:sz w:val="36"/>
          <w:szCs w:val="36"/>
        </w:rPr>
      </w:pPr>
    </w:p>
    <w:p w:rsidR="00BA28F3" w:rsidRPr="002C176A" w:rsidRDefault="00BA28F3" w:rsidP="00BA28F3">
      <w:pPr>
        <w:numPr>
          <w:ilvl w:val="0"/>
          <w:numId w:val="2"/>
        </w:numPr>
        <w:spacing w:line="240" w:lineRule="atLeast"/>
        <w:contextualSpacing/>
        <w:jc w:val="both"/>
        <w:rPr>
          <w:rFonts w:ascii="Calibri" w:eastAsia="Calibri" w:hAnsi="Calibri" w:cs="Times New Roman"/>
          <w:sz w:val="36"/>
          <w:szCs w:val="36"/>
        </w:rPr>
      </w:pPr>
      <w:r w:rsidRPr="002C176A">
        <w:rPr>
          <w:rFonts w:ascii="Calibri" w:eastAsia="Calibri" w:hAnsi="Calibri" w:cs="Times New Roman"/>
          <w:sz w:val="36"/>
          <w:szCs w:val="36"/>
        </w:rPr>
        <w:t>Группа разновозрастная младшего д</w:t>
      </w:r>
      <w:r w:rsidR="002C176A">
        <w:rPr>
          <w:rFonts w:ascii="Calibri" w:eastAsia="Calibri" w:hAnsi="Calibri" w:cs="Times New Roman"/>
          <w:sz w:val="36"/>
          <w:szCs w:val="36"/>
        </w:rPr>
        <w:t>ошкольного возраста от 3х – до 5</w:t>
      </w:r>
      <w:r w:rsidRPr="002C176A">
        <w:rPr>
          <w:rFonts w:ascii="Calibri" w:eastAsia="Calibri" w:hAnsi="Calibri" w:cs="Times New Roman"/>
          <w:sz w:val="36"/>
          <w:szCs w:val="36"/>
        </w:rPr>
        <w:t xml:space="preserve"> лет  </w:t>
      </w:r>
    </w:p>
    <w:p w:rsidR="00BA28F3" w:rsidRPr="002C176A" w:rsidRDefault="00BA28F3" w:rsidP="00BA28F3">
      <w:pPr>
        <w:numPr>
          <w:ilvl w:val="0"/>
          <w:numId w:val="2"/>
        </w:numPr>
        <w:spacing w:line="240" w:lineRule="atLeast"/>
        <w:contextualSpacing/>
        <w:jc w:val="both"/>
        <w:rPr>
          <w:rFonts w:ascii="Calibri" w:eastAsia="Calibri" w:hAnsi="Calibri" w:cs="Times New Roman"/>
          <w:sz w:val="36"/>
          <w:szCs w:val="36"/>
        </w:rPr>
      </w:pPr>
      <w:r w:rsidRPr="002C176A">
        <w:rPr>
          <w:rFonts w:ascii="Calibri" w:eastAsia="Calibri" w:hAnsi="Calibri" w:cs="Times New Roman"/>
          <w:sz w:val="36"/>
          <w:szCs w:val="36"/>
        </w:rPr>
        <w:t xml:space="preserve"> Группа разнов</w:t>
      </w:r>
      <w:r w:rsidR="002C176A">
        <w:rPr>
          <w:rFonts w:ascii="Calibri" w:eastAsia="Calibri" w:hAnsi="Calibri" w:cs="Times New Roman"/>
          <w:sz w:val="36"/>
          <w:szCs w:val="36"/>
        </w:rPr>
        <w:t>озрастная старшего возраста от 5</w:t>
      </w:r>
      <w:r w:rsidRPr="002C176A">
        <w:rPr>
          <w:rFonts w:ascii="Calibri" w:eastAsia="Calibri" w:hAnsi="Calibri" w:cs="Times New Roman"/>
          <w:sz w:val="36"/>
          <w:szCs w:val="36"/>
        </w:rPr>
        <w:t xml:space="preserve"> –до 7 лет </w:t>
      </w: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Наполняемость групп:</w:t>
      </w:r>
    </w:p>
    <w:tbl>
      <w:tblPr>
        <w:tblStyle w:val="1"/>
        <w:tblW w:w="0" w:type="auto"/>
        <w:tblLook w:val="04A0"/>
      </w:tblPr>
      <w:tblGrid>
        <w:gridCol w:w="3161"/>
        <w:gridCol w:w="3139"/>
        <w:gridCol w:w="3130"/>
      </w:tblGrid>
      <w:tr w:rsidR="00BA28F3" w:rsidRPr="002C176A" w:rsidTr="001F0CC6">
        <w:tc>
          <w:tcPr>
            <w:tcW w:w="3190" w:type="dxa"/>
          </w:tcPr>
          <w:p w:rsidR="00BA28F3" w:rsidRPr="002C176A" w:rsidRDefault="00BA28F3" w:rsidP="00BA28F3">
            <w:pPr>
              <w:jc w:val="both"/>
              <w:rPr>
                <w:rFonts w:ascii="Calibri" w:eastAsia="Calibri" w:hAnsi="Calibri" w:cs="Times New Roman"/>
                <w:b/>
                <w:i/>
                <w:sz w:val="36"/>
                <w:szCs w:val="36"/>
              </w:rPr>
            </w:pPr>
          </w:p>
        </w:tc>
        <w:tc>
          <w:tcPr>
            <w:tcW w:w="3190"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Кол-во мест (детей)</w:t>
            </w:r>
          </w:p>
        </w:tc>
        <w:tc>
          <w:tcPr>
            <w:tcW w:w="3191"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Кол-во групп</w:t>
            </w:r>
          </w:p>
        </w:tc>
      </w:tr>
      <w:tr w:rsidR="00BA28F3" w:rsidRPr="002C176A" w:rsidTr="001F0CC6">
        <w:tc>
          <w:tcPr>
            <w:tcW w:w="3190"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По плану</w:t>
            </w:r>
          </w:p>
        </w:tc>
        <w:tc>
          <w:tcPr>
            <w:tcW w:w="3190"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60</w:t>
            </w:r>
          </w:p>
        </w:tc>
        <w:tc>
          <w:tcPr>
            <w:tcW w:w="3191"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2</w:t>
            </w:r>
          </w:p>
        </w:tc>
      </w:tr>
      <w:tr w:rsidR="00BA28F3" w:rsidRPr="002C176A" w:rsidTr="001F0CC6">
        <w:tc>
          <w:tcPr>
            <w:tcW w:w="3190"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Фактически</w:t>
            </w:r>
          </w:p>
        </w:tc>
        <w:tc>
          <w:tcPr>
            <w:tcW w:w="3190" w:type="dxa"/>
          </w:tcPr>
          <w:p w:rsidR="00BA28F3" w:rsidRPr="002C176A" w:rsidRDefault="002C176A" w:rsidP="00BA28F3">
            <w:pPr>
              <w:jc w:val="both"/>
              <w:rPr>
                <w:rFonts w:ascii="Calibri" w:eastAsia="Calibri" w:hAnsi="Calibri" w:cs="Times New Roman"/>
                <w:b/>
                <w:i/>
                <w:sz w:val="36"/>
                <w:szCs w:val="36"/>
              </w:rPr>
            </w:pPr>
            <w:r>
              <w:rPr>
                <w:rFonts w:ascii="Calibri" w:eastAsia="Calibri" w:hAnsi="Calibri" w:cs="Times New Roman"/>
                <w:b/>
                <w:i/>
                <w:sz w:val="36"/>
                <w:szCs w:val="36"/>
              </w:rPr>
              <w:t xml:space="preserve">                   114</w:t>
            </w:r>
          </w:p>
        </w:tc>
        <w:tc>
          <w:tcPr>
            <w:tcW w:w="3191"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2</w:t>
            </w:r>
          </w:p>
        </w:tc>
      </w:tr>
    </w:tbl>
    <w:p w:rsidR="00BA28F3" w:rsidRPr="002C176A" w:rsidRDefault="00BA28F3" w:rsidP="00BA28F3">
      <w:pPr>
        <w:spacing w:line="240" w:lineRule="atLeast"/>
        <w:jc w:val="both"/>
        <w:rPr>
          <w:rFonts w:ascii="Calibri" w:eastAsia="Calibri" w:hAnsi="Calibri" w:cs="Times New Roman"/>
          <w:b/>
          <w:i/>
          <w:sz w:val="36"/>
          <w:szCs w:val="36"/>
        </w:rPr>
      </w:pP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Кадровое обеспечение педагогического процесса.</w:t>
      </w: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Общее количество педагогов – 6 человек. </w:t>
      </w: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Из них: 5 воспитателей – педагогов.</w:t>
      </w: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1 – музыкальный работник.</w:t>
      </w: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По возрасту:</w:t>
      </w:r>
    </w:p>
    <w:tbl>
      <w:tblPr>
        <w:tblStyle w:val="1"/>
        <w:tblW w:w="0" w:type="auto"/>
        <w:tblLook w:val="04A0"/>
      </w:tblPr>
      <w:tblGrid>
        <w:gridCol w:w="1884"/>
        <w:gridCol w:w="1881"/>
        <w:gridCol w:w="1881"/>
        <w:gridCol w:w="1881"/>
        <w:gridCol w:w="1903"/>
      </w:tblGrid>
      <w:tr w:rsidR="00BA28F3" w:rsidRPr="002C176A" w:rsidTr="001F0CC6">
        <w:tc>
          <w:tcPr>
            <w:tcW w:w="1914"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До 20л.</w:t>
            </w:r>
          </w:p>
        </w:tc>
        <w:tc>
          <w:tcPr>
            <w:tcW w:w="1914"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От 20-30л.</w:t>
            </w:r>
          </w:p>
        </w:tc>
        <w:tc>
          <w:tcPr>
            <w:tcW w:w="1914"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От 30-40л.</w:t>
            </w:r>
          </w:p>
        </w:tc>
        <w:tc>
          <w:tcPr>
            <w:tcW w:w="1914"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От 40-50л.</w:t>
            </w:r>
          </w:p>
        </w:tc>
        <w:tc>
          <w:tcPr>
            <w:tcW w:w="1915"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Старше 50л.</w:t>
            </w:r>
          </w:p>
        </w:tc>
      </w:tr>
      <w:tr w:rsidR="00BA28F3" w:rsidRPr="002C176A" w:rsidTr="001F0CC6">
        <w:tc>
          <w:tcPr>
            <w:tcW w:w="1914" w:type="dxa"/>
          </w:tcPr>
          <w:p w:rsidR="00BA28F3" w:rsidRPr="002C176A" w:rsidRDefault="00BA28F3" w:rsidP="00BA28F3">
            <w:pPr>
              <w:jc w:val="both"/>
              <w:rPr>
                <w:rFonts w:ascii="Calibri" w:eastAsia="Calibri" w:hAnsi="Calibri" w:cs="Times New Roman"/>
                <w:b/>
                <w:i/>
                <w:sz w:val="36"/>
                <w:szCs w:val="36"/>
                <w:lang w:val="en-US"/>
              </w:rPr>
            </w:pPr>
            <w:r w:rsidRPr="002C176A">
              <w:rPr>
                <w:rFonts w:ascii="Calibri" w:eastAsia="Calibri" w:hAnsi="Calibri" w:cs="Times New Roman"/>
                <w:b/>
                <w:i/>
                <w:sz w:val="36"/>
                <w:szCs w:val="36"/>
                <w:lang w:val="en-US"/>
              </w:rPr>
              <w:t xml:space="preserve">    -------</w:t>
            </w:r>
          </w:p>
        </w:tc>
        <w:tc>
          <w:tcPr>
            <w:tcW w:w="1914"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3</w:t>
            </w:r>
          </w:p>
        </w:tc>
        <w:tc>
          <w:tcPr>
            <w:tcW w:w="1914"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w:t>
            </w:r>
          </w:p>
        </w:tc>
        <w:tc>
          <w:tcPr>
            <w:tcW w:w="1914"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2</w:t>
            </w:r>
          </w:p>
        </w:tc>
        <w:tc>
          <w:tcPr>
            <w:tcW w:w="1915"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1</w:t>
            </w:r>
          </w:p>
        </w:tc>
      </w:tr>
    </w:tbl>
    <w:p w:rsidR="00BA28F3" w:rsidRPr="002C176A" w:rsidRDefault="00BA28F3" w:rsidP="00BA28F3">
      <w:pPr>
        <w:spacing w:line="240" w:lineRule="atLeast"/>
        <w:jc w:val="both"/>
        <w:rPr>
          <w:rFonts w:ascii="Calibri" w:eastAsia="Calibri" w:hAnsi="Calibri" w:cs="Times New Roman"/>
          <w:b/>
          <w:i/>
          <w:sz w:val="36"/>
          <w:szCs w:val="36"/>
        </w:rPr>
      </w:pP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По уровню образования.</w:t>
      </w:r>
    </w:p>
    <w:tbl>
      <w:tblPr>
        <w:tblStyle w:val="1"/>
        <w:tblW w:w="0" w:type="auto"/>
        <w:tblLook w:val="04A0"/>
      </w:tblPr>
      <w:tblGrid>
        <w:gridCol w:w="1905"/>
        <w:gridCol w:w="2461"/>
        <w:gridCol w:w="1905"/>
        <w:gridCol w:w="1905"/>
      </w:tblGrid>
      <w:tr w:rsidR="00BA28F3" w:rsidRPr="002C176A" w:rsidTr="001F0CC6">
        <w:tc>
          <w:tcPr>
            <w:tcW w:w="1905"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lastRenderedPageBreak/>
              <w:t>Высшее обр.</w:t>
            </w:r>
          </w:p>
        </w:tc>
        <w:tc>
          <w:tcPr>
            <w:tcW w:w="1962" w:type="dxa"/>
          </w:tcPr>
          <w:p w:rsidR="00BA28F3" w:rsidRPr="002C176A" w:rsidRDefault="00BA28F3" w:rsidP="00BA28F3">
            <w:pPr>
              <w:jc w:val="both"/>
              <w:rPr>
                <w:rFonts w:ascii="Calibri" w:eastAsia="Calibri" w:hAnsi="Calibri" w:cs="Times New Roman"/>
                <w:b/>
                <w:i/>
                <w:sz w:val="36"/>
                <w:szCs w:val="36"/>
              </w:rPr>
            </w:pPr>
            <w:proofErr w:type="spellStart"/>
            <w:r w:rsidRPr="002C176A">
              <w:rPr>
                <w:rFonts w:ascii="Calibri" w:eastAsia="Calibri" w:hAnsi="Calibri" w:cs="Times New Roman"/>
                <w:b/>
                <w:i/>
                <w:sz w:val="36"/>
                <w:szCs w:val="36"/>
              </w:rPr>
              <w:t>Незак</w:t>
            </w:r>
            <w:proofErr w:type="gramStart"/>
            <w:r w:rsidRPr="002C176A">
              <w:rPr>
                <w:rFonts w:ascii="Calibri" w:eastAsia="Calibri" w:hAnsi="Calibri" w:cs="Times New Roman"/>
                <w:b/>
                <w:i/>
                <w:sz w:val="36"/>
                <w:szCs w:val="36"/>
              </w:rPr>
              <w:t>.в</w:t>
            </w:r>
            <w:proofErr w:type="gramEnd"/>
            <w:r w:rsidRPr="002C176A">
              <w:rPr>
                <w:rFonts w:ascii="Calibri" w:eastAsia="Calibri" w:hAnsi="Calibri" w:cs="Times New Roman"/>
                <w:b/>
                <w:i/>
                <w:sz w:val="36"/>
                <w:szCs w:val="36"/>
              </w:rPr>
              <w:t>ысшее</w:t>
            </w:r>
            <w:proofErr w:type="spellEnd"/>
          </w:p>
        </w:tc>
        <w:tc>
          <w:tcPr>
            <w:tcW w:w="1905"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Среднее </w:t>
            </w:r>
            <w:proofErr w:type="gramStart"/>
            <w:r w:rsidRPr="002C176A">
              <w:rPr>
                <w:rFonts w:ascii="Calibri" w:eastAsia="Calibri" w:hAnsi="Calibri" w:cs="Times New Roman"/>
                <w:b/>
                <w:i/>
                <w:sz w:val="36"/>
                <w:szCs w:val="36"/>
              </w:rPr>
              <w:t>спец</w:t>
            </w:r>
            <w:proofErr w:type="gramEnd"/>
          </w:p>
        </w:tc>
        <w:tc>
          <w:tcPr>
            <w:tcW w:w="1905"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Среднее </w:t>
            </w:r>
            <w:proofErr w:type="spellStart"/>
            <w:r w:rsidRPr="002C176A">
              <w:rPr>
                <w:rFonts w:ascii="Calibri" w:eastAsia="Calibri" w:hAnsi="Calibri" w:cs="Times New Roman"/>
                <w:b/>
                <w:i/>
                <w:sz w:val="36"/>
                <w:szCs w:val="36"/>
              </w:rPr>
              <w:t>пед</w:t>
            </w:r>
            <w:proofErr w:type="spellEnd"/>
            <w:r w:rsidRPr="002C176A">
              <w:rPr>
                <w:rFonts w:ascii="Calibri" w:eastAsia="Calibri" w:hAnsi="Calibri" w:cs="Times New Roman"/>
                <w:b/>
                <w:i/>
                <w:sz w:val="36"/>
                <w:szCs w:val="36"/>
              </w:rPr>
              <w:t>.</w:t>
            </w:r>
          </w:p>
        </w:tc>
      </w:tr>
      <w:tr w:rsidR="00BA28F3" w:rsidRPr="002C176A" w:rsidTr="001F0CC6">
        <w:tc>
          <w:tcPr>
            <w:tcW w:w="1905"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1</w:t>
            </w:r>
          </w:p>
        </w:tc>
        <w:tc>
          <w:tcPr>
            <w:tcW w:w="1962"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w:t>
            </w:r>
          </w:p>
        </w:tc>
        <w:tc>
          <w:tcPr>
            <w:tcW w:w="1905"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3</w:t>
            </w:r>
          </w:p>
        </w:tc>
        <w:tc>
          <w:tcPr>
            <w:tcW w:w="1905"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2</w:t>
            </w:r>
          </w:p>
        </w:tc>
      </w:tr>
    </w:tbl>
    <w:p w:rsidR="00BA28F3" w:rsidRPr="002C176A" w:rsidRDefault="00BA28F3" w:rsidP="00BA28F3">
      <w:pPr>
        <w:spacing w:line="240" w:lineRule="atLeast"/>
        <w:jc w:val="both"/>
        <w:rPr>
          <w:rFonts w:ascii="Calibri" w:eastAsia="Calibri" w:hAnsi="Calibri" w:cs="Times New Roman"/>
          <w:b/>
          <w:i/>
          <w:sz w:val="36"/>
          <w:szCs w:val="36"/>
        </w:rPr>
      </w:pP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Количество освобожденных специалистов:</w:t>
      </w: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 музыкальный руководитель – 1</w:t>
      </w: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По стажу работы:</w:t>
      </w:r>
    </w:p>
    <w:tbl>
      <w:tblPr>
        <w:tblStyle w:val="1"/>
        <w:tblW w:w="9747" w:type="dxa"/>
        <w:tblLook w:val="04A0"/>
      </w:tblPr>
      <w:tblGrid>
        <w:gridCol w:w="1367"/>
        <w:gridCol w:w="1367"/>
        <w:gridCol w:w="1367"/>
        <w:gridCol w:w="1367"/>
        <w:gridCol w:w="1367"/>
        <w:gridCol w:w="1368"/>
        <w:gridCol w:w="1544"/>
      </w:tblGrid>
      <w:tr w:rsidR="00BA28F3" w:rsidRPr="002C176A" w:rsidTr="001F0CC6">
        <w:tc>
          <w:tcPr>
            <w:tcW w:w="1367"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1-3 года</w:t>
            </w:r>
          </w:p>
        </w:tc>
        <w:tc>
          <w:tcPr>
            <w:tcW w:w="1367"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4-5л</w:t>
            </w:r>
          </w:p>
        </w:tc>
        <w:tc>
          <w:tcPr>
            <w:tcW w:w="1367"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6-10л</w:t>
            </w:r>
          </w:p>
        </w:tc>
        <w:tc>
          <w:tcPr>
            <w:tcW w:w="1367"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11-15л</w:t>
            </w:r>
          </w:p>
        </w:tc>
        <w:tc>
          <w:tcPr>
            <w:tcW w:w="1367"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16-20л</w:t>
            </w:r>
          </w:p>
        </w:tc>
        <w:tc>
          <w:tcPr>
            <w:tcW w:w="1368"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21-25л</w:t>
            </w:r>
          </w:p>
        </w:tc>
        <w:tc>
          <w:tcPr>
            <w:tcW w:w="1544"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26 и более</w:t>
            </w:r>
          </w:p>
        </w:tc>
      </w:tr>
      <w:tr w:rsidR="00BA28F3" w:rsidRPr="002C176A" w:rsidTr="001F0CC6">
        <w:tc>
          <w:tcPr>
            <w:tcW w:w="1367"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w:t>
            </w:r>
          </w:p>
        </w:tc>
        <w:tc>
          <w:tcPr>
            <w:tcW w:w="1367"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2</w:t>
            </w:r>
          </w:p>
        </w:tc>
        <w:tc>
          <w:tcPr>
            <w:tcW w:w="1367"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2</w:t>
            </w:r>
          </w:p>
        </w:tc>
        <w:tc>
          <w:tcPr>
            <w:tcW w:w="1367"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w:t>
            </w:r>
          </w:p>
        </w:tc>
        <w:tc>
          <w:tcPr>
            <w:tcW w:w="1367"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w:t>
            </w:r>
          </w:p>
        </w:tc>
        <w:tc>
          <w:tcPr>
            <w:tcW w:w="1368"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1</w:t>
            </w:r>
          </w:p>
        </w:tc>
        <w:tc>
          <w:tcPr>
            <w:tcW w:w="1544" w:type="dxa"/>
          </w:tcPr>
          <w:p w:rsidR="00BA28F3" w:rsidRPr="002C176A" w:rsidRDefault="00BA28F3" w:rsidP="00BA28F3">
            <w:pPr>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1</w:t>
            </w:r>
          </w:p>
        </w:tc>
      </w:tr>
    </w:tbl>
    <w:p w:rsidR="00BA28F3" w:rsidRPr="002C176A" w:rsidRDefault="00BA28F3" w:rsidP="00BA28F3">
      <w:pPr>
        <w:spacing w:line="240" w:lineRule="atLeast"/>
        <w:jc w:val="both"/>
        <w:rPr>
          <w:rFonts w:ascii="Calibri" w:eastAsia="Calibri" w:hAnsi="Calibri" w:cs="Times New Roman"/>
          <w:b/>
          <w:i/>
          <w:sz w:val="36"/>
          <w:szCs w:val="36"/>
        </w:rPr>
      </w:pP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По квалификационным категориям:</w:t>
      </w:r>
    </w:p>
    <w:p w:rsidR="00BA28F3" w:rsidRPr="002C176A" w:rsidRDefault="00BA28F3" w:rsidP="00BA28F3">
      <w:pPr>
        <w:spacing w:line="240" w:lineRule="atLeast"/>
        <w:jc w:val="both"/>
        <w:rPr>
          <w:rFonts w:ascii="Calibri" w:eastAsia="Calibri" w:hAnsi="Calibri" w:cs="Times New Roman"/>
          <w:b/>
          <w:i/>
          <w:sz w:val="36"/>
          <w:szCs w:val="36"/>
        </w:rPr>
      </w:pPr>
      <w:proofErr w:type="spellStart"/>
      <w:r w:rsidRPr="002C176A">
        <w:rPr>
          <w:rFonts w:ascii="Calibri" w:eastAsia="Calibri" w:hAnsi="Calibri" w:cs="Times New Roman"/>
          <w:b/>
          <w:i/>
          <w:sz w:val="36"/>
          <w:szCs w:val="36"/>
        </w:rPr>
        <w:t>Выс\к</w:t>
      </w:r>
      <w:proofErr w:type="spellEnd"/>
      <w:r w:rsidRPr="002C176A">
        <w:rPr>
          <w:rFonts w:ascii="Calibri" w:eastAsia="Calibri" w:hAnsi="Calibri" w:cs="Times New Roman"/>
          <w:b/>
          <w:i/>
          <w:sz w:val="36"/>
          <w:szCs w:val="36"/>
        </w:rPr>
        <w:t xml:space="preserve"> –</w:t>
      </w: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1\к    - 5        </w:t>
      </w:r>
    </w:p>
    <w:p w:rsidR="00BA28F3" w:rsidRPr="002C176A" w:rsidRDefault="004A1D62" w:rsidP="00BA28F3">
      <w:pPr>
        <w:spacing w:line="240" w:lineRule="atLeast"/>
        <w:jc w:val="both"/>
        <w:rPr>
          <w:rFonts w:ascii="Calibri" w:eastAsia="Calibri" w:hAnsi="Calibri" w:cs="Times New Roman"/>
          <w:b/>
          <w:i/>
          <w:sz w:val="36"/>
          <w:szCs w:val="36"/>
        </w:rPr>
      </w:pPr>
      <w:r>
        <w:rPr>
          <w:rFonts w:ascii="Calibri" w:eastAsia="Calibri" w:hAnsi="Calibri" w:cs="Times New Roman"/>
          <w:b/>
          <w:i/>
          <w:sz w:val="36"/>
          <w:szCs w:val="36"/>
        </w:rPr>
        <w:t xml:space="preserve">На </w:t>
      </w:r>
      <w:proofErr w:type="spellStart"/>
      <w:r>
        <w:rPr>
          <w:rFonts w:ascii="Calibri" w:eastAsia="Calibri" w:hAnsi="Calibri" w:cs="Times New Roman"/>
          <w:b/>
          <w:i/>
          <w:sz w:val="36"/>
          <w:szCs w:val="36"/>
        </w:rPr>
        <w:t>соответ</w:t>
      </w:r>
      <w:proofErr w:type="spellEnd"/>
      <w:r>
        <w:rPr>
          <w:rFonts w:ascii="Calibri" w:eastAsia="Calibri" w:hAnsi="Calibri" w:cs="Times New Roman"/>
          <w:b/>
          <w:i/>
          <w:sz w:val="36"/>
          <w:szCs w:val="36"/>
        </w:rPr>
        <w:t xml:space="preserve">. – </w:t>
      </w:r>
      <w:r w:rsidR="00BA28F3" w:rsidRPr="002C176A">
        <w:rPr>
          <w:rFonts w:ascii="Calibri" w:eastAsia="Calibri" w:hAnsi="Calibri" w:cs="Times New Roman"/>
          <w:b/>
          <w:i/>
          <w:sz w:val="36"/>
          <w:szCs w:val="36"/>
        </w:rPr>
        <w:t xml:space="preserve"> занимаемой должности -1.</w:t>
      </w:r>
    </w:p>
    <w:p w:rsidR="00BA28F3" w:rsidRPr="002C176A" w:rsidRDefault="004A1D62" w:rsidP="00BA28F3">
      <w:pPr>
        <w:spacing w:line="240" w:lineRule="atLeast"/>
        <w:jc w:val="both"/>
        <w:rPr>
          <w:rFonts w:ascii="Calibri" w:eastAsia="Calibri" w:hAnsi="Calibri" w:cs="Times New Roman"/>
          <w:i/>
          <w:sz w:val="36"/>
          <w:szCs w:val="36"/>
        </w:rPr>
      </w:pPr>
      <w:r>
        <w:rPr>
          <w:rFonts w:ascii="Calibri" w:eastAsia="Calibri" w:hAnsi="Calibri" w:cs="Times New Roman"/>
          <w:i/>
          <w:sz w:val="36"/>
          <w:szCs w:val="36"/>
        </w:rPr>
        <w:t>На основе анализа работы за 2017- 2018</w:t>
      </w:r>
      <w:r w:rsidR="00BA28F3" w:rsidRPr="002C176A">
        <w:rPr>
          <w:rFonts w:ascii="Calibri" w:eastAsia="Calibri" w:hAnsi="Calibri" w:cs="Times New Roman"/>
          <w:i/>
          <w:sz w:val="36"/>
          <w:szCs w:val="36"/>
        </w:rPr>
        <w:t xml:space="preserve"> учебного года перед коллективом детского сада были определены следующие приоритетные </w:t>
      </w:r>
      <w:r>
        <w:rPr>
          <w:rFonts w:ascii="Calibri" w:eastAsia="Calibri" w:hAnsi="Calibri" w:cs="Times New Roman"/>
          <w:i/>
          <w:sz w:val="36"/>
          <w:szCs w:val="36"/>
        </w:rPr>
        <w:t xml:space="preserve">направления деятельности на 2018-2019 </w:t>
      </w:r>
      <w:proofErr w:type="spellStart"/>
      <w:r w:rsidR="00BA28F3" w:rsidRPr="002C176A">
        <w:rPr>
          <w:rFonts w:ascii="Calibri" w:eastAsia="Calibri" w:hAnsi="Calibri" w:cs="Times New Roman"/>
          <w:i/>
          <w:sz w:val="36"/>
          <w:szCs w:val="36"/>
        </w:rPr>
        <w:t>уч</w:t>
      </w:r>
      <w:proofErr w:type="gramStart"/>
      <w:r w:rsidR="00BA28F3" w:rsidRPr="002C176A">
        <w:rPr>
          <w:rFonts w:ascii="Calibri" w:eastAsia="Calibri" w:hAnsi="Calibri" w:cs="Times New Roman"/>
          <w:i/>
          <w:sz w:val="36"/>
          <w:szCs w:val="36"/>
        </w:rPr>
        <w:t>.г</w:t>
      </w:r>
      <w:proofErr w:type="gramEnd"/>
      <w:r w:rsidR="00BA28F3" w:rsidRPr="002C176A">
        <w:rPr>
          <w:rFonts w:ascii="Calibri" w:eastAsia="Calibri" w:hAnsi="Calibri" w:cs="Times New Roman"/>
          <w:i/>
          <w:sz w:val="36"/>
          <w:szCs w:val="36"/>
        </w:rPr>
        <w:t>од</w:t>
      </w:r>
      <w:proofErr w:type="spellEnd"/>
      <w:r w:rsidR="00BA28F3" w:rsidRPr="002C176A">
        <w:rPr>
          <w:rFonts w:ascii="Calibri" w:eastAsia="Calibri" w:hAnsi="Calibri" w:cs="Times New Roman"/>
          <w:i/>
          <w:sz w:val="36"/>
          <w:szCs w:val="36"/>
        </w:rPr>
        <w:t>.</w:t>
      </w: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обеспечение качества образовательных услуг в соответствии с ФГОС </w:t>
      </w:r>
      <w:proofErr w:type="gramStart"/>
      <w:r w:rsidRPr="002C176A">
        <w:rPr>
          <w:rFonts w:ascii="Calibri" w:eastAsia="Calibri" w:hAnsi="Calibri" w:cs="Times New Roman"/>
          <w:b/>
          <w:i/>
          <w:sz w:val="36"/>
          <w:szCs w:val="36"/>
        </w:rPr>
        <w:t>ДО</w:t>
      </w:r>
      <w:proofErr w:type="gramEnd"/>
      <w:r w:rsidRPr="002C176A">
        <w:rPr>
          <w:rFonts w:ascii="Calibri" w:eastAsia="Calibri" w:hAnsi="Calibri" w:cs="Times New Roman"/>
          <w:b/>
          <w:i/>
          <w:sz w:val="36"/>
          <w:szCs w:val="36"/>
        </w:rPr>
        <w:t xml:space="preserve">, </w:t>
      </w:r>
      <w:proofErr w:type="gramStart"/>
      <w:r w:rsidRPr="002C176A">
        <w:rPr>
          <w:rFonts w:ascii="Calibri" w:eastAsia="Calibri" w:hAnsi="Calibri" w:cs="Times New Roman"/>
          <w:b/>
          <w:i/>
          <w:sz w:val="36"/>
          <w:szCs w:val="36"/>
        </w:rPr>
        <w:t>создание</w:t>
      </w:r>
      <w:proofErr w:type="gramEnd"/>
      <w:r w:rsidRPr="002C176A">
        <w:rPr>
          <w:rFonts w:ascii="Calibri" w:eastAsia="Calibri" w:hAnsi="Calibri" w:cs="Times New Roman"/>
          <w:b/>
          <w:i/>
          <w:sz w:val="36"/>
          <w:szCs w:val="36"/>
        </w:rPr>
        <w:t xml:space="preserve"> предпосылок для роста личностных достижение детей;</w:t>
      </w: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 построение современной образовательной среды МКДОУ и обеспечение комплексной безопасности образовательного учреждения;</w:t>
      </w: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 xml:space="preserve">- оптимизация </w:t>
      </w:r>
      <w:proofErr w:type="gramStart"/>
      <w:r w:rsidRPr="002C176A">
        <w:rPr>
          <w:rFonts w:ascii="Calibri" w:eastAsia="Calibri" w:hAnsi="Calibri" w:cs="Times New Roman"/>
          <w:b/>
          <w:i/>
          <w:sz w:val="36"/>
          <w:szCs w:val="36"/>
        </w:rPr>
        <w:t>воспитательное-образовательного</w:t>
      </w:r>
      <w:proofErr w:type="gramEnd"/>
      <w:r w:rsidRPr="002C176A">
        <w:rPr>
          <w:rFonts w:ascii="Calibri" w:eastAsia="Calibri" w:hAnsi="Calibri" w:cs="Times New Roman"/>
          <w:b/>
          <w:i/>
          <w:sz w:val="36"/>
          <w:szCs w:val="36"/>
        </w:rPr>
        <w:t xml:space="preserve"> процесса в связи  с переходом на ФГОС </w:t>
      </w:r>
      <w:r w:rsidRPr="002C176A">
        <w:rPr>
          <w:rFonts w:ascii="Calibri" w:eastAsia="Calibri" w:hAnsi="Calibri" w:cs="Times New Roman"/>
          <w:b/>
          <w:i/>
          <w:sz w:val="36"/>
          <w:szCs w:val="36"/>
        </w:rPr>
        <w:lastRenderedPageBreak/>
        <w:t>ДОпосредствамприменений новых образовательных и информационно-коммуникативных технологий;</w:t>
      </w:r>
    </w:p>
    <w:p w:rsidR="00BA28F3" w:rsidRPr="002C176A" w:rsidRDefault="00BA28F3" w:rsidP="00BA28F3">
      <w:pPr>
        <w:spacing w:line="240" w:lineRule="atLeast"/>
        <w:jc w:val="both"/>
        <w:rPr>
          <w:rFonts w:ascii="Calibri" w:eastAsia="Calibri" w:hAnsi="Calibri" w:cs="Times New Roman"/>
          <w:b/>
          <w:i/>
          <w:sz w:val="36"/>
          <w:szCs w:val="36"/>
        </w:rPr>
      </w:pPr>
      <w:r w:rsidRPr="002C176A">
        <w:rPr>
          <w:rFonts w:ascii="Calibri" w:eastAsia="Calibri" w:hAnsi="Calibri" w:cs="Times New Roman"/>
          <w:b/>
          <w:i/>
          <w:sz w:val="36"/>
          <w:szCs w:val="36"/>
        </w:rPr>
        <w:t>- укрепление здоровья детей</w:t>
      </w:r>
      <w:proofErr w:type="gramStart"/>
      <w:r w:rsidRPr="002C176A">
        <w:rPr>
          <w:rFonts w:ascii="Calibri" w:eastAsia="Calibri" w:hAnsi="Calibri" w:cs="Times New Roman"/>
          <w:b/>
          <w:i/>
          <w:sz w:val="36"/>
          <w:szCs w:val="36"/>
        </w:rPr>
        <w:t xml:space="preserve">  ,</w:t>
      </w:r>
      <w:proofErr w:type="gramEnd"/>
      <w:r w:rsidRPr="002C176A">
        <w:rPr>
          <w:rFonts w:ascii="Calibri" w:eastAsia="Calibri" w:hAnsi="Calibri" w:cs="Times New Roman"/>
          <w:b/>
          <w:i/>
          <w:sz w:val="36"/>
          <w:szCs w:val="36"/>
        </w:rPr>
        <w:t>приобщение к ценностям ЗОЖ.</w:t>
      </w:r>
    </w:p>
    <w:p w:rsidR="00BA28F3" w:rsidRPr="002C176A" w:rsidRDefault="00BA28F3" w:rsidP="00BA28F3">
      <w:pPr>
        <w:spacing w:line="240" w:lineRule="atLeast"/>
        <w:jc w:val="both"/>
        <w:rPr>
          <w:rFonts w:ascii="Calibri" w:eastAsia="Calibri" w:hAnsi="Calibri" w:cs="Times New Roman"/>
          <w:sz w:val="36"/>
          <w:szCs w:val="36"/>
        </w:rPr>
      </w:pPr>
      <w:r w:rsidRPr="002C176A">
        <w:rPr>
          <w:rFonts w:ascii="Calibri" w:eastAsia="Calibri" w:hAnsi="Calibri" w:cs="Times New Roman"/>
          <w:sz w:val="36"/>
          <w:szCs w:val="36"/>
        </w:rPr>
        <w:t>На основании годового плана  МКДОУ №1 «Теремок» мною заведующей</w:t>
      </w:r>
      <w:proofErr w:type="gramStart"/>
      <w:r w:rsidRPr="002C176A">
        <w:rPr>
          <w:rFonts w:ascii="Calibri" w:eastAsia="Calibri" w:hAnsi="Calibri" w:cs="Times New Roman"/>
          <w:sz w:val="36"/>
          <w:szCs w:val="36"/>
        </w:rPr>
        <w:t xml:space="preserve"> ,</w:t>
      </w:r>
      <w:proofErr w:type="gramEnd"/>
      <w:r w:rsidRPr="002C176A">
        <w:rPr>
          <w:rFonts w:ascii="Calibri" w:eastAsia="Calibri" w:hAnsi="Calibri" w:cs="Times New Roman"/>
          <w:sz w:val="36"/>
          <w:szCs w:val="36"/>
        </w:rPr>
        <w:t xml:space="preserve"> председателем ПК  и воспитателями детского сада  был проведен мониторинг промежуточных результатов освоения программного материала воспитанниками по образовательным областям  и развитию интегративных </w:t>
      </w:r>
      <w:r w:rsidR="004A1D62">
        <w:rPr>
          <w:rFonts w:ascii="Calibri" w:eastAsia="Calibri" w:hAnsi="Calibri" w:cs="Times New Roman"/>
          <w:sz w:val="36"/>
          <w:szCs w:val="36"/>
        </w:rPr>
        <w:t>качеств на первое полугодие 2018-2019</w:t>
      </w:r>
      <w:r w:rsidRPr="002C176A">
        <w:rPr>
          <w:rFonts w:ascii="Calibri" w:eastAsia="Calibri" w:hAnsi="Calibri" w:cs="Times New Roman"/>
          <w:sz w:val="36"/>
          <w:szCs w:val="36"/>
        </w:rPr>
        <w:t xml:space="preserve"> учебного года. За</w:t>
      </w:r>
      <w:r w:rsidR="004A1D62">
        <w:rPr>
          <w:rFonts w:ascii="Calibri" w:eastAsia="Calibri" w:hAnsi="Calibri" w:cs="Times New Roman"/>
          <w:sz w:val="36"/>
          <w:szCs w:val="36"/>
        </w:rPr>
        <w:t xml:space="preserve"> первое полугодие 2018-2019</w:t>
      </w:r>
      <w:r w:rsidRPr="002C176A">
        <w:rPr>
          <w:rFonts w:ascii="Calibri" w:eastAsia="Calibri" w:hAnsi="Calibri" w:cs="Times New Roman"/>
          <w:sz w:val="36"/>
          <w:szCs w:val="36"/>
        </w:rPr>
        <w:t>уч</w:t>
      </w:r>
      <w:proofErr w:type="gramStart"/>
      <w:r w:rsidRPr="002C176A">
        <w:rPr>
          <w:rFonts w:ascii="Calibri" w:eastAsia="Calibri" w:hAnsi="Calibri" w:cs="Times New Roman"/>
          <w:sz w:val="36"/>
          <w:szCs w:val="36"/>
        </w:rPr>
        <w:t>.г</w:t>
      </w:r>
      <w:proofErr w:type="gramEnd"/>
      <w:r w:rsidRPr="002C176A">
        <w:rPr>
          <w:rFonts w:ascii="Calibri" w:eastAsia="Calibri" w:hAnsi="Calibri" w:cs="Times New Roman"/>
          <w:sz w:val="36"/>
          <w:szCs w:val="36"/>
        </w:rPr>
        <w:t>ода спис</w:t>
      </w:r>
      <w:r w:rsidR="004A1D62">
        <w:rPr>
          <w:rFonts w:ascii="Calibri" w:eastAsia="Calibri" w:hAnsi="Calibri" w:cs="Times New Roman"/>
          <w:sz w:val="36"/>
          <w:szCs w:val="36"/>
        </w:rPr>
        <w:t>очный состав воспитанников - 114</w:t>
      </w:r>
      <w:r w:rsidRPr="002C176A">
        <w:rPr>
          <w:rFonts w:ascii="Calibri" w:eastAsia="Calibri" w:hAnsi="Calibri" w:cs="Times New Roman"/>
          <w:sz w:val="36"/>
          <w:szCs w:val="36"/>
        </w:rPr>
        <w:t xml:space="preserve"> детей </w:t>
      </w:r>
      <w:r w:rsidR="004A1D62">
        <w:rPr>
          <w:rFonts w:ascii="Calibri" w:eastAsia="Calibri" w:hAnsi="Calibri" w:cs="Times New Roman"/>
          <w:sz w:val="36"/>
          <w:szCs w:val="36"/>
        </w:rPr>
        <w:t>. средняя посещаемость детей -96%. - Всего обследовано 100</w:t>
      </w:r>
      <w:r w:rsidRPr="002C176A">
        <w:rPr>
          <w:rFonts w:ascii="Calibri" w:eastAsia="Calibri" w:hAnsi="Calibri" w:cs="Times New Roman"/>
          <w:sz w:val="36"/>
          <w:szCs w:val="36"/>
        </w:rPr>
        <w:t xml:space="preserve"> детей. Результаты представлены в таблице. </w:t>
      </w:r>
    </w:p>
    <w:p w:rsidR="00BA28F3" w:rsidRPr="002C176A" w:rsidRDefault="00BA28F3" w:rsidP="00BA28F3">
      <w:pPr>
        <w:spacing w:line="240" w:lineRule="atLeast"/>
        <w:jc w:val="both"/>
        <w:rPr>
          <w:rFonts w:ascii="Calibri" w:eastAsia="Calibri" w:hAnsi="Calibri" w:cs="Times New Roman"/>
          <w:sz w:val="36"/>
          <w:szCs w:val="36"/>
        </w:rPr>
      </w:pPr>
      <w:r w:rsidRPr="002C176A">
        <w:rPr>
          <w:rFonts w:ascii="Calibri" w:eastAsia="Calibri" w:hAnsi="Calibri" w:cs="Times New Roman"/>
          <w:sz w:val="36"/>
          <w:szCs w:val="36"/>
        </w:rPr>
        <w:t>Итоги мониторин</w:t>
      </w:r>
      <w:r w:rsidR="004A1D62">
        <w:rPr>
          <w:rFonts w:ascii="Calibri" w:eastAsia="Calibri" w:hAnsi="Calibri" w:cs="Times New Roman"/>
          <w:sz w:val="36"/>
          <w:szCs w:val="36"/>
        </w:rPr>
        <w:t>га за первое полугодие показало</w:t>
      </w:r>
      <w:r w:rsidRPr="002C176A">
        <w:rPr>
          <w:rFonts w:ascii="Calibri" w:eastAsia="Calibri" w:hAnsi="Calibri" w:cs="Times New Roman"/>
          <w:sz w:val="36"/>
          <w:szCs w:val="36"/>
        </w:rPr>
        <w:t>,что детьми детского сада материал по всем образовательным областям усвоен на среднем уровне.</w:t>
      </w:r>
    </w:p>
    <w:p w:rsidR="00BA28F3" w:rsidRPr="002C176A" w:rsidRDefault="00BA28F3" w:rsidP="00BA28F3">
      <w:pPr>
        <w:spacing w:after="0" w:line="240" w:lineRule="auto"/>
        <w:ind w:left="1070"/>
        <w:rPr>
          <w:rFonts w:ascii="Calibri" w:eastAsia="Calibri" w:hAnsi="Calibri" w:cs="Times New Roman"/>
          <w:sz w:val="36"/>
          <w:szCs w:val="36"/>
        </w:rPr>
      </w:pPr>
    </w:p>
    <w:p w:rsidR="00BA28F3" w:rsidRPr="002C176A" w:rsidRDefault="00BA28F3" w:rsidP="00BA28F3">
      <w:pPr>
        <w:numPr>
          <w:ilvl w:val="0"/>
          <w:numId w:val="4"/>
        </w:numPr>
        <w:spacing w:after="0" w:line="240" w:lineRule="auto"/>
        <w:contextualSpacing/>
        <w:jc w:val="center"/>
        <w:rPr>
          <w:rFonts w:ascii="Calibri" w:eastAsia="Calibri" w:hAnsi="Calibri" w:cs="Times New Roman"/>
          <w:sz w:val="36"/>
          <w:szCs w:val="36"/>
        </w:rPr>
      </w:pPr>
      <w:r w:rsidRPr="002C176A">
        <w:rPr>
          <w:rFonts w:ascii="Calibri" w:eastAsia="Calibri" w:hAnsi="Calibri" w:cs="Times New Roman"/>
          <w:b/>
          <w:sz w:val="36"/>
          <w:szCs w:val="36"/>
        </w:rPr>
        <w:t>Образовательная область «Социально-коммуникативное развитие»</w:t>
      </w:r>
    </w:p>
    <w:p w:rsidR="00BA28F3" w:rsidRPr="002C176A" w:rsidRDefault="00BA28F3" w:rsidP="00BA28F3">
      <w:pPr>
        <w:spacing w:after="0" w:line="240" w:lineRule="auto"/>
        <w:ind w:left="1070"/>
        <w:rPr>
          <w:rFonts w:ascii="Calibri" w:eastAsia="Calibri" w:hAnsi="Calibri" w:cs="Times New Roman"/>
          <w:sz w:val="36"/>
          <w:szCs w:val="36"/>
        </w:rPr>
      </w:pPr>
      <w:r w:rsidRPr="002C176A">
        <w:rPr>
          <w:rFonts w:ascii="Calibri" w:eastAsia="Calibri" w:hAnsi="Calibri" w:cs="Times New Roman"/>
          <w:sz w:val="36"/>
          <w:szCs w:val="36"/>
        </w:rPr>
        <w:t xml:space="preserve"> Усвоение программного материала находится на хорошем уровне. Дети знакомы  с моральными нормами и правилами поведения. Проявляют интерес  к разнообразному содержанию сюжетно – ролевых игр, осваивают умение принимать игровую роль, культуру общения с  взрослыми и сверстниками, культуру поведения в общественных местах, через организацию НОД в режимных моментах и через различные виды детской деятельности. В детском саду совершенствуется создание предметно - развивающей среды </w:t>
      </w:r>
      <w:r w:rsidRPr="002C176A">
        <w:rPr>
          <w:rFonts w:ascii="Calibri" w:eastAsia="Calibri" w:hAnsi="Calibri" w:cs="Times New Roman"/>
          <w:sz w:val="36"/>
          <w:szCs w:val="36"/>
        </w:rPr>
        <w:lastRenderedPageBreak/>
        <w:t xml:space="preserve">способствующей трудовому воспитанию детей дошкольного возраста. </w:t>
      </w:r>
    </w:p>
    <w:p w:rsidR="00BA28F3" w:rsidRPr="002C176A" w:rsidRDefault="00BA28F3" w:rsidP="00BA28F3">
      <w:pPr>
        <w:spacing w:after="0" w:line="240" w:lineRule="auto"/>
        <w:rPr>
          <w:rFonts w:ascii="Calibri" w:eastAsia="Calibri" w:hAnsi="Calibri" w:cs="Times New Roman"/>
          <w:sz w:val="36"/>
          <w:szCs w:val="36"/>
        </w:rPr>
      </w:pPr>
      <w:r w:rsidRPr="002C176A">
        <w:rPr>
          <w:rFonts w:ascii="Calibri" w:eastAsia="Calibri" w:hAnsi="Calibri" w:cs="Times New Roman"/>
          <w:b/>
          <w:sz w:val="36"/>
          <w:szCs w:val="36"/>
        </w:rPr>
        <w:t>Рекомендация для воспитателей</w:t>
      </w:r>
      <w:r w:rsidRPr="002C176A">
        <w:rPr>
          <w:rFonts w:ascii="Calibri" w:eastAsia="Calibri" w:hAnsi="Calibri" w:cs="Times New Roman"/>
          <w:sz w:val="36"/>
          <w:szCs w:val="36"/>
        </w:rPr>
        <w:t>: в режимных моментах чаще планировать сюжетно – ролевые игры, создавать условия для них. Пополнять центр для ролевых игр необходимыми атрибутами и игрушками для развития сюжета.</w:t>
      </w:r>
    </w:p>
    <w:p w:rsidR="00BA28F3" w:rsidRPr="002C176A" w:rsidRDefault="00BA28F3" w:rsidP="00BA28F3">
      <w:pPr>
        <w:numPr>
          <w:ilvl w:val="0"/>
          <w:numId w:val="4"/>
        </w:numPr>
        <w:spacing w:after="0" w:line="240" w:lineRule="auto"/>
        <w:contextualSpacing/>
        <w:jc w:val="center"/>
        <w:rPr>
          <w:rFonts w:ascii="Calibri" w:eastAsia="Calibri" w:hAnsi="Calibri" w:cs="Times New Roman"/>
          <w:b/>
          <w:sz w:val="36"/>
          <w:szCs w:val="36"/>
        </w:rPr>
      </w:pPr>
      <w:r w:rsidRPr="002C176A">
        <w:rPr>
          <w:rFonts w:ascii="Calibri" w:eastAsia="Calibri" w:hAnsi="Calibri" w:cs="Times New Roman"/>
          <w:b/>
          <w:sz w:val="36"/>
          <w:szCs w:val="36"/>
        </w:rPr>
        <w:t xml:space="preserve"> Образовательная область «Познавательное развитие»</w:t>
      </w:r>
    </w:p>
    <w:p w:rsidR="00BA28F3" w:rsidRPr="002C176A" w:rsidRDefault="00BA28F3" w:rsidP="00BA28F3">
      <w:pPr>
        <w:spacing w:after="0" w:line="240" w:lineRule="auto"/>
        <w:rPr>
          <w:rFonts w:ascii="Calibri" w:eastAsia="Calibri" w:hAnsi="Calibri" w:cs="Times New Roman"/>
          <w:sz w:val="36"/>
          <w:szCs w:val="36"/>
        </w:rPr>
      </w:pPr>
      <w:r w:rsidRPr="002C176A">
        <w:rPr>
          <w:rFonts w:ascii="Calibri" w:eastAsia="Calibri" w:hAnsi="Calibri" w:cs="Times New Roman"/>
          <w:sz w:val="36"/>
          <w:szCs w:val="36"/>
        </w:rPr>
        <w:t xml:space="preserve">По образовательной области «познавательное развитие» усвоение идет на среднем уровне. Лучший показатель по анализу мониторинга показал по ФЭМП,  по формированию целостной картины мира,  мира природы и расширение кругозора, и по сенсорному развитию,  показатель удовлетворительный.  </w:t>
      </w:r>
    </w:p>
    <w:p w:rsidR="00BA28F3" w:rsidRPr="002C176A" w:rsidRDefault="00BA28F3" w:rsidP="00BA28F3">
      <w:pPr>
        <w:spacing w:after="0" w:line="240" w:lineRule="auto"/>
        <w:jc w:val="both"/>
        <w:rPr>
          <w:rFonts w:ascii="Calibri" w:eastAsia="Calibri" w:hAnsi="Calibri" w:cs="Times New Roman"/>
          <w:sz w:val="36"/>
          <w:szCs w:val="36"/>
        </w:rPr>
      </w:pPr>
      <w:r w:rsidRPr="002C176A">
        <w:rPr>
          <w:rFonts w:ascii="Calibri" w:eastAsia="Calibri" w:hAnsi="Calibri" w:cs="Times New Roman"/>
          <w:b/>
          <w:sz w:val="36"/>
          <w:szCs w:val="36"/>
        </w:rPr>
        <w:t xml:space="preserve">                3.Образовательная область «Физическое развитие»</w:t>
      </w:r>
    </w:p>
    <w:p w:rsidR="00BA28F3" w:rsidRPr="002C176A" w:rsidRDefault="00BA28F3" w:rsidP="00BA28F3">
      <w:pPr>
        <w:spacing w:after="0" w:line="240" w:lineRule="auto"/>
        <w:rPr>
          <w:rFonts w:ascii="Calibri" w:eastAsia="Calibri" w:hAnsi="Calibri" w:cs="Times New Roman"/>
          <w:sz w:val="36"/>
          <w:szCs w:val="36"/>
        </w:rPr>
      </w:pPr>
      <w:r w:rsidRPr="002C176A">
        <w:rPr>
          <w:rFonts w:ascii="Calibri" w:eastAsia="Calibri" w:hAnsi="Calibri" w:cs="Times New Roman"/>
          <w:sz w:val="36"/>
          <w:szCs w:val="36"/>
        </w:rPr>
        <w:t xml:space="preserve"> Реализация ОО «Физическое развитие» находится на удовлетворительном уровне, в связи с отсутствием спортивного зала. В ДОУ соблюдаются все режимы двигательной активности в течени</w:t>
      </w:r>
      <w:proofErr w:type="gramStart"/>
      <w:r w:rsidRPr="002C176A">
        <w:rPr>
          <w:rFonts w:ascii="Calibri" w:eastAsia="Calibri" w:hAnsi="Calibri" w:cs="Times New Roman"/>
          <w:sz w:val="36"/>
          <w:szCs w:val="36"/>
        </w:rPr>
        <w:t>и</w:t>
      </w:r>
      <w:proofErr w:type="gramEnd"/>
      <w:r w:rsidRPr="002C176A">
        <w:rPr>
          <w:rFonts w:ascii="Calibri" w:eastAsia="Calibri" w:hAnsi="Calibri" w:cs="Times New Roman"/>
          <w:sz w:val="36"/>
          <w:szCs w:val="36"/>
        </w:rPr>
        <w:t xml:space="preserve"> дня проводится утренняя гимнастика и используются </w:t>
      </w:r>
      <w:proofErr w:type="spellStart"/>
      <w:r w:rsidRPr="002C176A">
        <w:rPr>
          <w:rFonts w:ascii="Calibri" w:eastAsia="Calibri" w:hAnsi="Calibri" w:cs="Times New Roman"/>
          <w:sz w:val="36"/>
          <w:szCs w:val="36"/>
        </w:rPr>
        <w:t>здоровьесбергающих</w:t>
      </w:r>
      <w:proofErr w:type="spellEnd"/>
      <w:r w:rsidRPr="002C176A">
        <w:rPr>
          <w:rFonts w:ascii="Calibri" w:eastAsia="Calibri" w:hAnsi="Calibri" w:cs="Times New Roman"/>
          <w:sz w:val="36"/>
          <w:szCs w:val="36"/>
        </w:rPr>
        <w:t xml:space="preserve"> технологии.</w:t>
      </w:r>
    </w:p>
    <w:p w:rsidR="00BA28F3" w:rsidRPr="002C176A" w:rsidRDefault="00BA28F3" w:rsidP="00BA28F3">
      <w:pPr>
        <w:numPr>
          <w:ilvl w:val="0"/>
          <w:numId w:val="4"/>
        </w:numPr>
        <w:spacing w:after="0" w:line="240" w:lineRule="auto"/>
        <w:contextualSpacing/>
        <w:jc w:val="center"/>
        <w:rPr>
          <w:rFonts w:ascii="Calibri" w:eastAsia="Calibri" w:hAnsi="Calibri" w:cs="Times New Roman"/>
          <w:b/>
          <w:sz w:val="36"/>
          <w:szCs w:val="36"/>
        </w:rPr>
      </w:pPr>
      <w:r w:rsidRPr="002C176A">
        <w:rPr>
          <w:rFonts w:ascii="Calibri" w:eastAsia="Calibri" w:hAnsi="Calibri" w:cs="Times New Roman"/>
          <w:b/>
          <w:sz w:val="36"/>
          <w:szCs w:val="36"/>
        </w:rPr>
        <w:t>Образовательная область «Речевое развитие»</w:t>
      </w:r>
    </w:p>
    <w:p w:rsidR="00BA28F3" w:rsidRPr="002C176A" w:rsidRDefault="00BA28F3" w:rsidP="00BA28F3">
      <w:pPr>
        <w:spacing w:after="0" w:line="240" w:lineRule="auto"/>
        <w:rPr>
          <w:rFonts w:ascii="Calibri" w:eastAsia="Calibri" w:hAnsi="Calibri" w:cs="Times New Roman"/>
          <w:b/>
          <w:sz w:val="36"/>
          <w:szCs w:val="36"/>
        </w:rPr>
      </w:pPr>
    </w:p>
    <w:p w:rsidR="00BA28F3" w:rsidRPr="002C176A" w:rsidRDefault="00BA28F3" w:rsidP="00BA28F3">
      <w:pPr>
        <w:spacing w:after="0" w:line="240" w:lineRule="auto"/>
        <w:rPr>
          <w:rFonts w:ascii="Calibri" w:eastAsia="Calibri" w:hAnsi="Calibri" w:cs="Times New Roman"/>
          <w:sz w:val="36"/>
          <w:szCs w:val="36"/>
        </w:rPr>
      </w:pPr>
      <w:r w:rsidRPr="002C176A">
        <w:rPr>
          <w:rFonts w:ascii="Calibri" w:eastAsia="Calibri" w:hAnsi="Calibri" w:cs="Times New Roman"/>
          <w:sz w:val="36"/>
          <w:szCs w:val="36"/>
        </w:rPr>
        <w:t xml:space="preserve">Анализ мониторинга по ОО «Речевого развития» показан на среднем уровне развития детей. Причины низких показателей являются: </w:t>
      </w:r>
    </w:p>
    <w:p w:rsidR="00BA28F3" w:rsidRPr="002C176A" w:rsidRDefault="00BA28F3" w:rsidP="00BA28F3">
      <w:pPr>
        <w:numPr>
          <w:ilvl w:val="0"/>
          <w:numId w:val="5"/>
        </w:numPr>
        <w:spacing w:after="0" w:line="240" w:lineRule="auto"/>
        <w:contextualSpacing/>
        <w:jc w:val="center"/>
        <w:rPr>
          <w:rFonts w:ascii="Calibri" w:eastAsia="Calibri" w:hAnsi="Calibri" w:cs="Times New Roman"/>
          <w:sz w:val="36"/>
          <w:szCs w:val="36"/>
        </w:rPr>
      </w:pPr>
      <w:r w:rsidRPr="002C176A">
        <w:rPr>
          <w:rFonts w:ascii="Calibri" w:eastAsia="Calibri" w:hAnsi="Calibri" w:cs="Times New Roman"/>
          <w:sz w:val="36"/>
          <w:szCs w:val="36"/>
        </w:rPr>
        <w:t>Дети с нарушением речи.</w:t>
      </w:r>
    </w:p>
    <w:p w:rsidR="00BA28F3" w:rsidRPr="002C176A" w:rsidRDefault="00BA28F3" w:rsidP="00BA28F3">
      <w:pPr>
        <w:numPr>
          <w:ilvl w:val="0"/>
          <w:numId w:val="5"/>
        </w:numPr>
        <w:spacing w:after="0" w:line="240" w:lineRule="auto"/>
        <w:contextualSpacing/>
        <w:jc w:val="center"/>
        <w:rPr>
          <w:rFonts w:ascii="Calibri" w:eastAsia="Calibri" w:hAnsi="Calibri" w:cs="Times New Roman"/>
          <w:sz w:val="36"/>
          <w:szCs w:val="36"/>
        </w:rPr>
      </w:pPr>
      <w:r w:rsidRPr="002C176A">
        <w:rPr>
          <w:rFonts w:ascii="Calibri" w:eastAsia="Calibri" w:hAnsi="Calibri" w:cs="Times New Roman"/>
          <w:sz w:val="36"/>
          <w:szCs w:val="36"/>
        </w:rPr>
        <w:t xml:space="preserve"> Не осведомление родителей в вопросах речевого развития ребенка. </w:t>
      </w:r>
    </w:p>
    <w:p w:rsidR="00BA28F3" w:rsidRPr="002C176A" w:rsidRDefault="00BA28F3" w:rsidP="00BA28F3">
      <w:pPr>
        <w:spacing w:after="0" w:line="240" w:lineRule="auto"/>
        <w:ind w:left="360"/>
        <w:rPr>
          <w:rFonts w:ascii="Calibri" w:eastAsia="Calibri" w:hAnsi="Calibri" w:cs="Times New Roman"/>
          <w:b/>
          <w:sz w:val="36"/>
          <w:szCs w:val="36"/>
        </w:rPr>
      </w:pPr>
      <w:r w:rsidRPr="002C176A">
        <w:rPr>
          <w:rFonts w:ascii="Calibri" w:eastAsia="Calibri" w:hAnsi="Calibri" w:cs="Times New Roman"/>
          <w:b/>
          <w:sz w:val="36"/>
          <w:szCs w:val="36"/>
        </w:rPr>
        <w:t xml:space="preserve">   5.   Образовательная область «Художественно-эстетическое развитие» </w:t>
      </w:r>
    </w:p>
    <w:p w:rsidR="00BA28F3" w:rsidRPr="002C176A" w:rsidRDefault="00BA28F3" w:rsidP="00BA28F3">
      <w:pPr>
        <w:spacing w:after="0" w:line="240" w:lineRule="auto"/>
        <w:ind w:left="360"/>
        <w:rPr>
          <w:rFonts w:ascii="Calibri" w:eastAsia="Calibri" w:hAnsi="Calibri" w:cs="Times New Roman"/>
          <w:sz w:val="36"/>
          <w:szCs w:val="36"/>
        </w:rPr>
      </w:pPr>
      <w:r w:rsidRPr="002C176A">
        <w:rPr>
          <w:rFonts w:ascii="Calibri" w:eastAsia="Calibri" w:hAnsi="Calibri" w:cs="Times New Roman"/>
          <w:sz w:val="36"/>
          <w:szCs w:val="36"/>
        </w:rPr>
        <w:lastRenderedPageBreak/>
        <w:t xml:space="preserve">Низкий уровень мелкой моторики, индивидуальные особенности детей. </w:t>
      </w:r>
    </w:p>
    <w:p w:rsidR="00BA28F3" w:rsidRPr="002C176A" w:rsidRDefault="00BA28F3" w:rsidP="00BA28F3">
      <w:pPr>
        <w:spacing w:after="0" w:line="240" w:lineRule="auto"/>
        <w:ind w:left="360"/>
        <w:rPr>
          <w:rFonts w:ascii="Calibri" w:eastAsia="Calibri" w:hAnsi="Calibri" w:cs="Times New Roman"/>
          <w:sz w:val="36"/>
          <w:szCs w:val="36"/>
        </w:rPr>
      </w:pPr>
      <w:r w:rsidRPr="002C176A">
        <w:rPr>
          <w:rFonts w:ascii="Calibri" w:eastAsia="Calibri" w:hAnsi="Calibri" w:cs="Times New Roman"/>
          <w:sz w:val="36"/>
          <w:szCs w:val="36"/>
        </w:rPr>
        <w:t xml:space="preserve">В ДОУ проводилась педагогическая диагностика через отслеживание результатов освоения детьми образовательной программы. Мониторинг достижения детьми проводилась в середине первого полугодия. Динамика освоения детьми образовательной программы прослеживается по всем образовательным областям.    </w:t>
      </w:r>
    </w:p>
    <w:p w:rsidR="00BA28F3" w:rsidRPr="002C176A" w:rsidRDefault="00BA28F3" w:rsidP="00BA28F3">
      <w:pPr>
        <w:spacing w:after="0" w:line="240" w:lineRule="auto"/>
        <w:ind w:left="360"/>
        <w:rPr>
          <w:rFonts w:ascii="Calibri" w:eastAsia="Calibri" w:hAnsi="Calibri" w:cs="Times New Roman"/>
          <w:sz w:val="36"/>
          <w:szCs w:val="36"/>
        </w:rPr>
      </w:pPr>
    </w:p>
    <w:p w:rsidR="00BA28F3" w:rsidRPr="002C176A" w:rsidRDefault="00BA28F3" w:rsidP="00BA28F3">
      <w:pPr>
        <w:spacing w:after="0" w:line="240" w:lineRule="auto"/>
        <w:rPr>
          <w:rFonts w:ascii="Calibri" w:eastAsia="Calibri" w:hAnsi="Calibri" w:cs="Times New Roman"/>
          <w:b/>
          <w:sz w:val="36"/>
          <w:szCs w:val="36"/>
        </w:rPr>
      </w:pPr>
      <w:r w:rsidRPr="002C176A">
        <w:rPr>
          <w:rFonts w:ascii="Calibri" w:eastAsia="Calibri" w:hAnsi="Calibri" w:cs="Times New Roman"/>
          <w:b/>
          <w:sz w:val="36"/>
          <w:szCs w:val="36"/>
        </w:rPr>
        <w:t>Сводная таблица по результату  мониторинга  детей  детского сада</w:t>
      </w:r>
    </w:p>
    <w:p w:rsidR="00BA28F3" w:rsidRPr="002C176A" w:rsidRDefault="00BA28F3" w:rsidP="00BA28F3">
      <w:pPr>
        <w:spacing w:after="0" w:line="240" w:lineRule="auto"/>
        <w:rPr>
          <w:rFonts w:ascii="Calibri" w:eastAsia="Calibri" w:hAnsi="Calibri" w:cs="Times New Roman"/>
          <w:b/>
          <w:sz w:val="36"/>
          <w:szCs w:val="36"/>
        </w:rPr>
      </w:pPr>
    </w:p>
    <w:p w:rsidR="00BA28F3" w:rsidRPr="002C176A" w:rsidRDefault="00BA28F3" w:rsidP="00BA28F3">
      <w:pPr>
        <w:spacing w:after="0" w:line="240" w:lineRule="auto"/>
        <w:ind w:left="360"/>
        <w:rPr>
          <w:rFonts w:ascii="Calibri" w:eastAsia="Calibri" w:hAnsi="Calibri" w:cs="Times New Roman"/>
          <w:b/>
          <w:sz w:val="36"/>
          <w:szCs w:val="36"/>
        </w:rPr>
      </w:pPr>
    </w:p>
    <w:p w:rsidR="00BA28F3" w:rsidRPr="002C176A" w:rsidRDefault="00BA28F3" w:rsidP="00BA28F3">
      <w:pPr>
        <w:spacing w:after="0" w:line="240" w:lineRule="auto"/>
        <w:ind w:left="360"/>
        <w:rPr>
          <w:rFonts w:ascii="Calibri" w:eastAsia="Calibri" w:hAnsi="Calibri" w:cs="Times New Roman"/>
          <w:sz w:val="36"/>
          <w:szCs w:val="36"/>
        </w:rPr>
      </w:pPr>
    </w:p>
    <w:tbl>
      <w:tblPr>
        <w:tblStyle w:val="1"/>
        <w:tblpPr w:leftFromText="180" w:rightFromText="180" w:horzAnchor="margin" w:tblpY="1650"/>
        <w:tblW w:w="0" w:type="auto"/>
        <w:tblLook w:val="04A0"/>
      </w:tblPr>
      <w:tblGrid>
        <w:gridCol w:w="1687"/>
        <w:gridCol w:w="1513"/>
        <w:gridCol w:w="1557"/>
        <w:gridCol w:w="1509"/>
        <w:gridCol w:w="1507"/>
        <w:gridCol w:w="1553"/>
      </w:tblGrid>
      <w:tr w:rsidR="00BA28F3" w:rsidRPr="002C176A" w:rsidTr="001F0CC6">
        <w:trPr>
          <w:trHeight w:val="1125"/>
        </w:trPr>
        <w:tc>
          <w:tcPr>
            <w:tcW w:w="157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группы</w:t>
            </w:r>
          </w:p>
        </w:tc>
        <w:tc>
          <w:tcPr>
            <w:tcW w:w="1513" w:type="dxa"/>
          </w:tcPr>
          <w:p w:rsidR="00BA28F3" w:rsidRPr="002C176A" w:rsidRDefault="00BA28F3" w:rsidP="00BA28F3">
            <w:pPr>
              <w:rPr>
                <w:rFonts w:ascii="Calibri" w:eastAsia="Calibri" w:hAnsi="Calibri" w:cs="Times New Roman"/>
                <w:sz w:val="36"/>
                <w:szCs w:val="36"/>
              </w:rPr>
            </w:pPr>
            <w:proofErr w:type="spellStart"/>
            <w:r w:rsidRPr="002C176A">
              <w:rPr>
                <w:rFonts w:ascii="Calibri" w:eastAsia="Calibri" w:hAnsi="Calibri" w:cs="Times New Roman"/>
                <w:sz w:val="36"/>
                <w:szCs w:val="36"/>
              </w:rPr>
              <w:t>Соц-к</w:t>
            </w:r>
            <w:proofErr w:type="spellEnd"/>
            <w:r w:rsidRPr="002C176A">
              <w:rPr>
                <w:rFonts w:ascii="Calibri" w:eastAsia="Calibri" w:hAnsi="Calibri" w:cs="Times New Roman"/>
                <w:sz w:val="36"/>
                <w:szCs w:val="36"/>
              </w:rPr>
              <w:t>. раз</w:t>
            </w:r>
          </w:p>
        </w:tc>
        <w:tc>
          <w:tcPr>
            <w:tcW w:w="1557" w:type="dxa"/>
          </w:tcPr>
          <w:p w:rsidR="00BA28F3" w:rsidRPr="002C176A" w:rsidRDefault="00BA28F3" w:rsidP="00BA28F3">
            <w:pPr>
              <w:rPr>
                <w:rFonts w:ascii="Calibri" w:eastAsia="Calibri" w:hAnsi="Calibri" w:cs="Times New Roman"/>
                <w:sz w:val="36"/>
                <w:szCs w:val="36"/>
              </w:rPr>
            </w:pPr>
            <w:proofErr w:type="spellStart"/>
            <w:r w:rsidRPr="002C176A">
              <w:rPr>
                <w:rFonts w:ascii="Calibri" w:eastAsia="Calibri" w:hAnsi="Calibri" w:cs="Times New Roman"/>
                <w:sz w:val="36"/>
                <w:szCs w:val="36"/>
              </w:rPr>
              <w:t>Поз</w:t>
            </w:r>
            <w:proofErr w:type="gramStart"/>
            <w:r w:rsidRPr="002C176A">
              <w:rPr>
                <w:rFonts w:ascii="Calibri" w:eastAsia="Calibri" w:hAnsi="Calibri" w:cs="Times New Roman"/>
                <w:sz w:val="36"/>
                <w:szCs w:val="36"/>
              </w:rPr>
              <w:t>.р</w:t>
            </w:r>
            <w:proofErr w:type="gramEnd"/>
            <w:r w:rsidRPr="002C176A">
              <w:rPr>
                <w:rFonts w:ascii="Calibri" w:eastAsia="Calibri" w:hAnsi="Calibri" w:cs="Times New Roman"/>
                <w:sz w:val="36"/>
                <w:szCs w:val="36"/>
              </w:rPr>
              <w:t>аз</w:t>
            </w:r>
            <w:proofErr w:type="spellEnd"/>
            <w:r w:rsidRPr="002C176A">
              <w:rPr>
                <w:rFonts w:ascii="Calibri" w:eastAsia="Calibri" w:hAnsi="Calibri" w:cs="Times New Roman"/>
                <w:sz w:val="36"/>
                <w:szCs w:val="36"/>
              </w:rPr>
              <w:t>.</w:t>
            </w:r>
          </w:p>
        </w:tc>
        <w:tc>
          <w:tcPr>
            <w:tcW w:w="1509" w:type="dxa"/>
          </w:tcPr>
          <w:p w:rsidR="00BA28F3" w:rsidRPr="002C176A" w:rsidRDefault="00BA28F3" w:rsidP="00BA28F3">
            <w:pPr>
              <w:rPr>
                <w:rFonts w:ascii="Calibri" w:eastAsia="Calibri" w:hAnsi="Calibri" w:cs="Times New Roman"/>
                <w:sz w:val="36"/>
                <w:szCs w:val="36"/>
              </w:rPr>
            </w:pPr>
            <w:proofErr w:type="spellStart"/>
            <w:r w:rsidRPr="002C176A">
              <w:rPr>
                <w:rFonts w:ascii="Calibri" w:eastAsia="Calibri" w:hAnsi="Calibri" w:cs="Times New Roman"/>
                <w:sz w:val="36"/>
                <w:szCs w:val="36"/>
              </w:rPr>
              <w:t>Реч</w:t>
            </w:r>
            <w:proofErr w:type="spellEnd"/>
            <w:r w:rsidRPr="002C176A">
              <w:rPr>
                <w:rFonts w:ascii="Calibri" w:eastAsia="Calibri" w:hAnsi="Calibri" w:cs="Times New Roman"/>
                <w:sz w:val="36"/>
                <w:szCs w:val="36"/>
              </w:rPr>
              <w:t>. Раз.</w:t>
            </w:r>
          </w:p>
        </w:tc>
        <w:tc>
          <w:tcPr>
            <w:tcW w:w="1507"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Х-эст</w:t>
            </w:r>
            <w:proofErr w:type="gramStart"/>
            <w:r w:rsidRPr="002C176A">
              <w:rPr>
                <w:rFonts w:ascii="Calibri" w:eastAsia="Calibri" w:hAnsi="Calibri" w:cs="Times New Roman"/>
                <w:sz w:val="36"/>
                <w:szCs w:val="36"/>
              </w:rPr>
              <w:t xml:space="preserve"> .</w:t>
            </w:r>
            <w:proofErr w:type="gramEnd"/>
            <w:r w:rsidRPr="002C176A">
              <w:rPr>
                <w:rFonts w:ascii="Calibri" w:eastAsia="Calibri" w:hAnsi="Calibri" w:cs="Times New Roman"/>
                <w:sz w:val="36"/>
                <w:szCs w:val="36"/>
              </w:rPr>
              <w:t>раз</w:t>
            </w:r>
          </w:p>
        </w:tc>
        <w:tc>
          <w:tcPr>
            <w:tcW w:w="1553"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Физ</w:t>
            </w:r>
            <w:proofErr w:type="gramStart"/>
            <w:r w:rsidRPr="002C176A">
              <w:rPr>
                <w:rFonts w:ascii="Calibri" w:eastAsia="Calibri" w:hAnsi="Calibri" w:cs="Times New Roman"/>
                <w:sz w:val="36"/>
                <w:szCs w:val="36"/>
              </w:rPr>
              <w:t>.р</w:t>
            </w:r>
            <w:proofErr w:type="gramEnd"/>
            <w:r w:rsidRPr="002C176A">
              <w:rPr>
                <w:rFonts w:ascii="Calibri" w:eastAsia="Calibri" w:hAnsi="Calibri" w:cs="Times New Roman"/>
                <w:sz w:val="36"/>
                <w:szCs w:val="36"/>
              </w:rPr>
              <w:t>аз</w:t>
            </w:r>
          </w:p>
        </w:tc>
      </w:tr>
      <w:tr w:rsidR="00BA28F3" w:rsidRPr="002C176A" w:rsidTr="001F0CC6">
        <w:tc>
          <w:tcPr>
            <w:tcW w:w="157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Младшая</w:t>
            </w:r>
          </w:p>
        </w:tc>
        <w:tc>
          <w:tcPr>
            <w:tcW w:w="1513"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1.8 б</w:t>
            </w:r>
          </w:p>
        </w:tc>
        <w:tc>
          <w:tcPr>
            <w:tcW w:w="1557"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1,5 б</w:t>
            </w:r>
          </w:p>
        </w:tc>
        <w:tc>
          <w:tcPr>
            <w:tcW w:w="1509"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2,0 б</w:t>
            </w:r>
          </w:p>
        </w:tc>
        <w:tc>
          <w:tcPr>
            <w:tcW w:w="1507"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2,0 б</w:t>
            </w:r>
          </w:p>
        </w:tc>
        <w:tc>
          <w:tcPr>
            <w:tcW w:w="1553"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2,0 б</w:t>
            </w:r>
          </w:p>
        </w:tc>
      </w:tr>
      <w:tr w:rsidR="00BA28F3" w:rsidRPr="002C176A" w:rsidTr="001F0CC6">
        <w:tc>
          <w:tcPr>
            <w:tcW w:w="157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средняя</w:t>
            </w:r>
          </w:p>
        </w:tc>
        <w:tc>
          <w:tcPr>
            <w:tcW w:w="1513"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 xml:space="preserve"> 2,5 б</w:t>
            </w:r>
          </w:p>
        </w:tc>
        <w:tc>
          <w:tcPr>
            <w:tcW w:w="1557"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 xml:space="preserve"> 2,5 б</w:t>
            </w:r>
          </w:p>
        </w:tc>
        <w:tc>
          <w:tcPr>
            <w:tcW w:w="1509"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 xml:space="preserve"> 2,5 б</w:t>
            </w:r>
          </w:p>
        </w:tc>
        <w:tc>
          <w:tcPr>
            <w:tcW w:w="1507"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 xml:space="preserve"> 2,5 б</w:t>
            </w:r>
          </w:p>
        </w:tc>
        <w:tc>
          <w:tcPr>
            <w:tcW w:w="1553"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 xml:space="preserve"> 2,5 б</w:t>
            </w:r>
          </w:p>
        </w:tc>
      </w:tr>
      <w:tr w:rsidR="00BA28F3" w:rsidRPr="002C176A" w:rsidTr="001F0CC6">
        <w:tc>
          <w:tcPr>
            <w:tcW w:w="157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 xml:space="preserve">Итого ср. </w:t>
            </w:r>
            <w:proofErr w:type="spellStart"/>
            <w:r w:rsidRPr="002C176A">
              <w:rPr>
                <w:rFonts w:ascii="Calibri" w:eastAsia="Calibri" w:hAnsi="Calibri" w:cs="Times New Roman"/>
                <w:sz w:val="36"/>
                <w:szCs w:val="36"/>
              </w:rPr>
              <w:t>ур</w:t>
            </w:r>
            <w:proofErr w:type="spellEnd"/>
            <w:r w:rsidRPr="002C176A">
              <w:rPr>
                <w:rFonts w:ascii="Calibri" w:eastAsia="Calibri" w:hAnsi="Calibri" w:cs="Times New Roman"/>
                <w:sz w:val="36"/>
                <w:szCs w:val="36"/>
              </w:rPr>
              <w:t>. Раз.</w:t>
            </w:r>
          </w:p>
        </w:tc>
        <w:tc>
          <w:tcPr>
            <w:tcW w:w="1513" w:type="dxa"/>
          </w:tcPr>
          <w:p w:rsidR="00BA28F3" w:rsidRPr="002C176A" w:rsidRDefault="00BA28F3" w:rsidP="00BA28F3">
            <w:pPr>
              <w:rPr>
                <w:rFonts w:ascii="Calibri" w:eastAsia="Calibri" w:hAnsi="Calibri" w:cs="Times New Roman"/>
                <w:sz w:val="36"/>
                <w:szCs w:val="36"/>
              </w:rPr>
            </w:pPr>
          </w:p>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2,2 б</w:t>
            </w:r>
          </w:p>
        </w:tc>
        <w:tc>
          <w:tcPr>
            <w:tcW w:w="1557" w:type="dxa"/>
          </w:tcPr>
          <w:p w:rsidR="00BA28F3" w:rsidRPr="002C176A" w:rsidRDefault="00BA28F3" w:rsidP="00BA28F3">
            <w:pPr>
              <w:rPr>
                <w:rFonts w:ascii="Calibri" w:eastAsia="Calibri" w:hAnsi="Calibri" w:cs="Times New Roman"/>
                <w:sz w:val="36"/>
                <w:szCs w:val="36"/>
              </w:rPr>
            </w:pPr>
          </w:p>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2,0 б</w:t>
            </w:r>
          </w:p>
        </w:tc>
        <w:tc>
          <w:tcPr>
            <w:tcW w:w="1509" w:type="dxa"/>
          </w:tcPr>
          <w:p w:rsidR="00BA28F3" w:rsidRPr="002C176A" w:rsidRDefault="00BA28F3" w:rsidP="00BA28F3">
            <w:pPr>
              <w:rPr>
                <w:rFonts w:ascii="Calibri" w:eastAsia="Calibri" w:hAnsi="Calibri" w:cs="Times New Roman"/>
                <w:sz w:val="36"/>
                <w:szCs w:val="36"/>
              </w:rPr>
            </w:pPr>
          </w:p>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2,3 б</w:t>
            </w:r>
          </w:p>
        </w:tc>
        <w:tc>
          <w:tcPr>
            <w:tcW w:w="1507" w:type="dxa"/>
          </w:tcPr>
          <w:p w:rsidR="00BA28F3" w:rsidRPr="002C176A" w:rsidRDefault="00BA28F3" w:rsidP="00BA28F3">
            <w:pPr>
              <w:rPr>
                <w:rFonts w:ascii="Calibri" w:eastAsia="Calibri" w:hAnsi="Calibri" w:cs="Times New Roman"/>
                <w:sz w:val="36"/>
                <w:szCs w:val="36"/>
              </w:rPr>
            </w:pPr>
          </w:p>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 xml:space="preserve"> 2,3 б</w:t>
            </w:r>
          </w:p>
        </w:tc>
        <w:tc>
          <w:tcPr>
            <w:tcW w:w="1553" w:type="dxa"/>
          </w:tcPr>
          <w:p w:rsidR="00BA28F3" w:rsidRPr="002C176A" w:rsidRDefault="00BA28F3" w:rsidP="00BA28F3">
            <w:pPr>
              <w:rPr>
                <w:rFonts w:ascii="Calibri" w:eastAsia="Calibri" w:hAnsi="Calibri" w:cs="Times New Roman"/>
                <w:sz w:val="36"/>
                <w:szCs w:val="36"/>
              </w:rPr>
            </w:pPr>
          </w:p>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2,3б</w:t>
            </w:r>
          </w:p>
        </w:tc>
      </w:tr>
    </w:tbl>
    <w:p w:rsidR="00BA28F3" w:rsidRPr="002C176A" w:rsidRDefault="00BA28F3" w:rsidP="00BA28F3">
      <w:pPr>
        <w:spacing w:after="0" w:line="240" w:lineRule="auto"/>
        <w:rPr>
          <w:rFonts w:ascii="Calibri" w:eastAsia="Calibri" w:hAnsi="Calibri" w:cs="Times New Roman"/>
          <w:b/>
          <w:sz w:val="36"/>
          <w:szCs w:val="36"/>
        </w:rPr>
      </w:pPr>
      <w:r w:rsidRPr="002C176A">
        <w:rPr>
          <w:rFonts w:ascii="Calibri" w:eastAsia="Calibri" w:hAnsi="Calibri" w:cs="Times New Roman"/>
          <w:b/>
          <w:sz w:val="36"/>
          <w:szCs w:val="36"/>
        </w:rPr>
        <w:t>Общий бал  уровень развития- 2,2 б</w:t>
      </w:r>
    </w:p>
    <w:p w:rsidR="00BA28F3" w:rsidRPr="002C176A" w:rsidRDefault="00BA28F3" w:rsidP="00BA28F3">
      <w:pPr>
        <w:spacing w:after="0" w:line="240" w:lineRule="auto"/>
        <w:ind w:left="1070"/>
        <w:rPr>
          <w:rFonts w:ascii="Calibri" w:eastAsia="Calibri" w:hAnsi="Calibri" w:cs="Times New Roman"/>
          <w:b/>
          <w:sz w:val="36"/>
          <w:szCs w:val="36"/>
        </w:rPr>
      </w:pPr>
    </w:p>
    <w:p w:rsidR="00BA28F3" w:rsidRPr="002C176A" w:rsidRDefault="00BA28F3" w:rsidP="00BA28F3">
      <w:pPr>
        <w:numPr>
          <w:ilvl w:val="0"/>
          <w:numId w:val="3"/>
        </w:numPr>
        <w:spacing w:after="0" w:line="240" w:lineRule="auto"/>
        <w:jc w:val="both"/>
        <w:rPr>
          <w:rFonts w:ascii="Calibri" w:eastAsia="Calibri" w:hAnsi="Calibri" w:cs="Times New Roman"/>
          <w:sz w:val="36"/>
          <w:szCs w:val="36"/>
        </w:rPr>
      </w:pPr>
      <w:r w:rsidRPr="002C176A">
        <w:rPr>
          <w:rFonts w:ascii="Calibri" w:eastAsia="Calibri" w:hAnsi="Calibri" w:cs="Times New Roman"/>
          <w:sz w:val="36"/>
          <w:szCs w:val="36"/>
        </w:rPr>
        <w:t xml:space="preserve">ДО. </w:t>
      </w:r>
    </w:p>
    <w:tbl>
      <w:tblPr>
        <w:tblStyle w:val="1"/>
        <w:tblW w:w="0" w:type="auto"/>
        <w:tblInd w:w="-318" w:type="dxa"/>
        <w:tblLook w:val="04A0"/>
      </w:tblPr>
      <w:tblGrid>
        <w:gridCol w:w="820"/>
        <w:gridCol w:w="3978"/>
        <w:gridCol w:w="1550"/>
        <w:gridCol w:w="1693"/>
        <w:gridCol w:w="1707"/>
      </w:tblGrid>
      <w:tr w:rsidR="00BA28F3" w:rsidRPr="002C176A" w:rsidTr="001F0CC6">
        <w:tc>
          <w:tcPr>
            <w:tcW w:w="85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w:t>
            </w:r>
          </w:p>
        </w:tc>
        <w:tc>
          <w:tcPr>
            <w:tcW w:w="4110"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Направление и развитие ФГОС</w:t>
            </w:r>
          </w:p>
        </w:tc>
        <w:tc>
          <w:tcPr>
            <w:tcW w:w="1493"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Высокий %</w:t>
            </w:r>
          </w:p>
        </w:tc>
        <w:tc>
          <w:tcPr>
            <w:tcW w:w="171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Средний %</w:t>
            </w:r>
          </w:p>
        </w:tc>
        <w:tc>
          <w:tcPr>
            <w:tcW w:w="172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Низкий%</w:t>
            </w:r>
          </w:p>
        </w:tc>
      </w:tr>
      <w:tr w:rsidR="00BA28F3" w:rsidRPr="002C176A" w:rsidTr="001F0CC6">
        <w:tc>
          <w:tcPr>
            <w:tcW w:w="85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1.</w:t>
            </w:r>
          </w:p>
        </w:tc>
        <w:tc>
          <w:tcPr>
            <w:tcW w:w="4110"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 xml:space="preserve">Социально-коммуникативное </w:t>
            </w:r>
          </w:p>
        </w:tc>
        <w:tc>
          <w:tcPr>
            <w:tcW w:w="1493"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40</w:t>
            </w:r>
          </w:p>
        </w:tc>
        <w:tc>
          <w:tcPr>
            <w:tcW w:w="171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47</w:t>
            </w:r>
          </w:p>
        </w:tc>
        <w:tc>
          <w:tcPr>
            <w:tcW w:w="172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13</w:t>
            </w:r>
          </w:p>
        </w:tc>
      </w:tr>
      <w:tr w:rsidR="00BA28F3" w:rsidRPr="002C176A" w:rsidTr="001F0CC6">
        <w:tc>
          <w:tcPr>
            <w:tcW w:w="85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2.</w:t>
            </w:r>
          </w:p>
        </w:tc>
        <w:tc>
          <w:tcPr>
            <w:tcW w:w="4110"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 xml:space="preserve">Познавательное  развитие </w:t>
            </w:r>
          </w:p>
        </w:tc>
        <w:tc>
          <w:tcPr>
            <w:tcW w:w="1493"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48</w:t>
            </w:r>
          </w:p>
        </w:tc>
        <w:tc>
          <w:tcPr>
            <w:tcW w:w="171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40</w:t>
            </w:r>
          </w:p>
        </w:tc>
        <w:tc>
          <w:tcPr>
            <w:tcW w:w="172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12</w:t>
            </w:r>
          </w:p>
        </w:tc>
      </w:tr>
      <w:tr w:rsidR="00BA28F3" w:rsidRPr="002C176A" w:rsidTr="001F0CC6">
        <w:tc>
          <w:tcPr>
            <w:tcW w:w="85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3.</w:t>
            </w:r>
          </w:p>
        </w:tc>
        <w:tc>
          <w:tcPr>
            <w:tcW w:w="4110"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Физическое развитие</w:t>
            </w:r>
          </w:p>
        </w:tc>
        <w:tc>
          <w:tcPr>
            <w:tcW w:w="1493"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52</w:t>
            </w:r>
          </w:p>
        </w:tc>
        <w:tc>
          <w:tcPr>
            <w:tcW w:w="171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38</w:t>
            </w:r>
          </w:p>
        </w:tc>
        <w:tc>
          <w:tcPr>
            <w:tcW w:w="172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10</w:t>
            </w:r>
          </w:p>
        </w:tc>
      </w:tr>
      <w:tr w:rsidR="00BA28F3" w:rsidRPr="002C176A" w:rsidTr="001F0CC6">
        <w:tc>
          <w:tcPr>
            <w:tcW w:w="85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lastRenderedPageBreak/>
              <w:t>4.</w:t>
            </w:r>
          </w:p>
        </w:tc>
        <w:tc>
          <w:tcPr>
            <w:tcW w:w="4110"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 xml:space="preserve">Речевое развитие </w:t>
            </w:r>
          </w:p>
        </w:tc>
        <w:tc>
          <w:tcPr>
            <w:tcW w:w="1493"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38</w:t>
            </w:r>
          </w:p>
        </w:tc>
        <w:tc>
          <w:tcPr>
            <w:tcW w:w="171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45</w:t>
            </w:r>
          </w:p>
        </w:tc>
        <w:tc>
          <w:tcPr>
            <w:tcW w:w="172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13</w:t>
            </w:r>
          </w:p>
        </w:tc>
      </w:tr>
      <w:tr w:rsidR="00BA28F3" w:rsidRPr="002C176A" w:rsidTr="001F0CC6">
        <w:tc>
          <w:tcPr>
            <w:tcW w:w="85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5.</w:t>
            </w:r>
          </w:p>
        </w:tc>
        <w:tc>
          <w:tcPr>
            <w:tcW w:w="4110"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Художественно- эстетическое</w:t>
            </w:r>
          </w:p>
        </w:tc>
        <w:tc>
          <w:tcPr>
            <w:tcW w:w="1493"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40</w:t>
            </w:r>
          </w:p>
        </w:tc>
        <w:tc>
          <w:tcPr>
            <w:tcW w:w="171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48</w:t>
            </w:r>
          </w:p>
        </w:tc>
        <w:tc>
          <w:tcPr>
            <w:tcW w:w="1722" w:type="dxa"/>
          </w:tcPr>
          <w:p w:rsidR="00BA28F3" w:rsidRPr="002C176A" w:rsidRDefault="00BA28F3" w:rsidP="00BA28F3">
            <w:pPr>
              <w:rPr>
                <w:rFonts w:ascii="Calibri" w:eastAsia="Calibri" w:hAnsi="Calibri" w:cs="Times New Roman"/>
                <w:sz w:val="36"/>
                <w:szCs w:val="36"/>
              </w:rPr>
            </w:pPr>
            <w:r w:rsidRPr="002C176A">
              <w:rPr>
                <w:rFonts w:ascii="Calibri" w:eastAsia="Calibri" w:hAnsi="Calibri" w:cs="Times New Roman"/>
                <w:sz w:val="36"/>
                <w:szCs w:val="36"/>
              </w:rPr>
              <w:t>12</w:t>
            </w:r>
          </w:p>
        </w:tc>
      </w:tr>
    </w:tbl>
    <w:p w:rsidR="00BA28F3" w:rsidRPr="002C176A" w:rsidRDefault="00BA28F3" w:rsidP="00BA28F3">
      <w:pPr>
        <w:spacing w:after="0" w:line="240" w:lineRule="auto"/>
        <w:rPr>
          <w:rFonts w:ascii="Calibri" w:eastAsia="Calibri" w:hAnsi="Calibri" w:cs="Times New Roman"/>
          <w:sz w:val="36"/>
          <w:szCs w:val="36"/>
        </w:rPr>
      </w:pPr>
    </w:p>
    <w:p w:rsidR="00BA28F3" w:rsidRPr="002C176A" w:rsidRDefault="00BA28F3" w:rsidP="00BA28F3">
      <w:pPr>
        <w:spacing w:after="0" w:line="240" w:lineRule="auto"/>
        <w:rPr>
          <w:rFonts w:ascii="Calibri" w:eastAsia="Calibri" w:hAnsi="Calibri" w:cs="Times New Roman"/>
          <w:sz w:val="36"/>
          <w:szCs w:val="36"/>
        </w:rPr>
      </w:pPr>
      <w:r w:rsidRPr="002C176A">
        <w:rPr>
          <w:rFonts w:ascii="Calibri" w:eastAsia="Calibri" w:hAnsi="Calibri" w:cs="Times New Roman"/>
          <w:sz w:val="36"/>
          <w:szCs w:val="36"/>
        </w:rPr>
        <w:t xml:space="preserve"> В целом подводя итоги работы по реализа</w:t>
      </w:r>
      <w:r w:rsidR="004A1D62">
        <w:rPr>
          <w:rFonts w:ascii="Calibri" w:eastAsia="Calibri" w:hAnsi="Calibri" w:cs="Times New Roman"/>
          <w:sz w:val="36"/>
          <w:szCs w:val="36"/>
        </w:rPr>
        <w:t>ции по ООП первое полугодие 2018-2019</w:t>
      </w:r>
      <w:bookmarkStart w:id="0" w:name="_GoBack"/>
      <w:bookmarkEnd w:id="0"/>
      <w:r w:rsidRPr="002C176A">
        <w:rPr>
          <w:rFonts w:ascii="Calibri" w:eastAsia="Calibri" w:hAnsi="Calibri" w:cs="Times New Roman"/>
          <w:sz w:val="36"/>
          <w:szCs w:val="36"/>
        </w:rPr>
        <w:t xml:space="preserve"> год, можно сделать следующие выводы: </w:t>
      </w:r>
    </w:p>
    <w:p w:rsidR="00BA28F3" w:rsidRPr="002C176A" w:rsidRDefault="00BA28F3" w:rsidP="00BA28F3">
      <w:pPr>
        <w:spacing w:after="0" w:line="240" w:lineRule="auto"/>
        <w:rPr>
          <w:rFonts w:ascii="Calibri" w:eastAsia="Calibri" w:hAnsi="Calibri" w:cs="Times New Roman"/>
          <w:sz w:val="36"/>
          <w:szCs w:val="36"/>
        </w:rPr>
      </w:pPr>
      <w:r w:rsidRPr="002C176A">
        <w:rPr>
          <w:rFonts w:ascii="Calibri" w:eastAsia="Calibri" w:hAnsi="Calibri" w:cs="Times New Roman"/>
          <w:sz w:val="36"/>
          <w:szCs w:val="36"/>
        </w:rPr>
        <w:t xml:space="preserve">    - Выполнение поставленных задач проходило на хорошем уровне, коллектив детского сада постоянно работает над самообразованием. Несмотря на хорошие показатели в усвоении детьми программного материала по всем видам деятельности и работы </w:t>
      </w:r>
      <w:proofErr w:type="spellStart"/>
      <w:r w:rsidRPr="002C176A">
        <w:rPr>
          <w:rFonts w:ascii="Calibri" w:eastAsia="Calibri" w:hAnsi="Calibri" w:cs="Times New Roman"/>
          <w:sz w:val="36"/>
          <w:szCs w:val="36"/>
        </w:rPr>
        <w:t>пед</w:t>
      </w:r>
      <w:proofErr w:type="spellEnd"/>
      <w:r w:rsidRPr="002C176A">
        <w:rPr>
          <w:rFonts w:ascii="Calibri" w:eastAsia="Calibri" w:hAnsi="Calibri" w:cs="Times New Roman"/>
          <w:sz w:val="36"/>
          <w:szCs w:val="36"/>
        </w:rPr>
        <w:t>. коллектива в целом, необходимо в дальнейшем проводить целенаправленную работу:</w:t>
      </w:r>
    </w:p>
    <w:p w:rsidR="00BA28F3" w:rsidRPr="002C176A" w:rsidRDefault="00BA28F3" w:rsidP="00BA28F3">
      <w:pPr>
        <w:numPr>
          <w:ilvl w:val="0"/>
          <w:numId w:val="3"/>
        </w:numPr>
        <w:spacing w:after="0" w:line="240" w:lineRule="auto"/>
        <w:jc w:val="both"/>
        <w:rPr>
          <w:rFonts w:ascii="Calibri" w:eastAsia="Calibri" w:hAnsi="Calibri" w:cs="Times New Roman"/>
          <w:sz w:val="36"/>
          <w:szCs w:val="36"/>
        </w:rPr>
      </w:pPr>
      <w:r w:rsidRPr="002C176A">
        <w:rPr>
          <w:rFonts w:ascii="Calibri" w:eastAsia="Calibri" w:hAnsi="Calibri" w:cs="Times New Roman"/>
          <w:sz w:val="36"/>
          <w:szCs w:val="36"/>
        </w:rPr>
        <w:t xml:space="preserve">Продолжать приводить развивающую среду в соответствии с программными требованиями с соблюдением санитарных норм и правил. </w:t>
      </w:r>
    </w:p>
    <w:p w:rsidR="00BA28F3" w:rsidRPr="002C176A" w:rsidRDefault="00BA28F3" w:rsidP="00BA28F3">
      <w:pPr>
        <w:numPr>
          <w:ilvl w:val="0"/>
          <w:numId w:val="3"/>
        </w:numPr>
        <w:spacing w:after="0" w:line="240" w:lineRule="auto"/>
        <w:jc w:val="both"/>
        <w:rPr>
          <w:rFonts w:ascii="Calibri" w:eastAsia="Calibri" w:hAnsi="Calibri" w:cs="Times New Roman"/>
          <w:sz w:val="36"/>
          <w:szCs w:val="36"/>
        </w:rPr>
      </w:pPr>
      <w:r w:rsidRPr="002C176A">
        <w:rPr>
          <w:rFonts w:ascii="Calibri" w:eastAsia="Calibri" w:hAnsi="Calibri" w:cs="Times New Roman"/>
          <w:sz w:val="36"/>
          <w:szCs w:val="36"/>
        </w:rPr>
        <w:t>Продолжать просветительскую работу среди родителей по формированию у дошкольников потребности в здоровом образе жизни.</w:t>
      </w:r>
    </w:p>
    <w:p w:rsidR="00BA28F3" w:rsidRPr="002C176A" w:rsidRDefault="00BA28F3" w:rsidP="00BA28F3">
      <w:pPr>
        <w:numPr>
          <w:ilvl w:val="0"/>
          <w:numId w:val="3"/>
        </w:numPr>
        <w:spacing w:after="0" w:line="240" w:lineRule="auto"/>
        <w:jc w:val="both"/>
        <w:rPr>
          <w:rFonts w:ascii="Calibri" w:eastAsia="Calibri" w:hAnsi="Calibri" w:cs="Times New Roman"/>
          <w:sz w:val="36"/>
          <w:szCs w:val="36"/>
        </w:rPr>
      </w:pPr>
      <w:r w:rsidRPr="002C176A">
        <w:rPr>
          <w:rFonts w:ascii="Calibri" w:eastAsia="Calibri" w:hAnsi="Calibri" w:cs="Times New Roman"/>
          <w:sz w:val="36"/>
          <w:szCs w:val="36"/>
        </w:rPr>
        <w:t>Систематизировать работу по игровой деятельности.</w:t>
      </w:r>
    </w:p>
    <w:p w:rsidR="00BA28F3" w:rsidRPr="002C176A" w:rsidRDefault="00BA28F3" w:rsidP="00BA28F3">
      <w:pPr>
        <w:numPr>
          <w:ilvl w:val="0"/>
          <w:numId w:val="3"/>
        </w:numPr>
        <w:spacing w:after="0" w:line="240" w:lineRule="auto"/>
        <w:jc w:val="both"/>
        <w:rPr>
          <w:rFonts w:ascii="Calibri" w:eastAsia="Calibri" w:hAnsi="Calibri" w:cs="Times New Roman"/>
          <w:sz w:val="36"/>
          <w:szCs w:val="36"/>
        </w:rPr>
      </w:pPr>
      <w:r w:rsidRPr="002C176A">
        <w:rPr>
          <w:rFonts w:ascii="Calibri" w:eastAsia="Calibri" w:hAnsi="Calibri" w:cs="Times New Roman"/>
          <w:sz w:val="36"/>
          <w:szCs w:val="36"/>
        </w:rPr>
        <w:t>Продолжать знакомство детей с народными традициями, искусством народов России и Республики Дагестан.</w:t>
      </w:r>
    </w:p>
    <w:p w:rsidR="00BA28F3" w:rsidRPr="002C176A" w:rsidRDefault="00BA28F3" w:rsidP="00BA28F3">
      <w:pPr>
        <w:numPr>
          <w:ilvl w:val="0"/>
          <w:numId w:val="3"/>
        </w:numPr>
        <w:spacing w:after="0" w:line="240" w:lineRule="auto"/>
        <w:jc w:val="both"/>
        <w:rPr>
          <w:rFonts w:ascii="Calibri" w:eastAsia="Calibri" w:hAnsi="Calibri" w:cs="Times New Roman"/>
          <w:sz w:val="36"/>
          <w:szCs w:val="36"/>
        </w:rPr>
      </w:pPr>
      <w:r w:rsidRPr="002C176A">
        <w:rPr>
          <w:rFonts w:ascii="Calibri" w:eastAsia="Calibri" w:hAnsi="Calibri" w:cs="Times New Roman"/>
          <w:sz w:val="36"/>
          <w:szCs w:val="36"/>
        </w:rPr>
        <w:t>Систематизировать работу по духовно-нравственному и патриотическому  воспитанию детей.</w:t>
      </w:r>
    </w:p>
    <w:p w:rsidR="00BA28F3" w:rsidRPr="002C176A" w:rsidRDefault="00BA28F3" w:rsidP="00BA28F3">
      <w:pPr>
        <w:numPr>
          <w:ilvl w:val="0"/>
          <w:numId w:val="3"/>
        </w:numPr>
        <w:spacing w:after="0" w:line="240" w:lineRule="auto"/>
        <w:jc w:val="both"/>
        <w:rPr>
          <w:rFonts w:ascii="Calibri" w:eastAsia="Calibri" w:hAnsi="Calibri" w:cs="Times New Roman"/>
          <w:sz w:val="36"/>
          <w:szCs w:val="36"/>
        </w:rPr>
      </w:pPr>
      <w:r w:rsidRPr="002C176A">
        <w:rPr>
          <w:rFonts w:ascii="Calibri" w:eastAsia="Calibri" w:hAnsi="Calibri" w:cs="Times New Roman"/>
          <w:sz w:val="36"/>
          <w:szCs w:val="36"/>
        </w:rPr>
        <w:t xml:space="preserve"> Уделять большое внимание профилактике дорожно-транспортных происшествий, а так же пожарной безопасности.</w:t>
      </w:r>
    </w:p>
    <w:p w:rsidR="00BA28F3" w:rsidRPr="002C176A" w:rsidRDefault="00BA28F3" w:rsidP="00BA28F3">
      <w:pPr>
        <w:numPr>
          <w:ilvl w:val="0"/>
          <w:numId w:val="3"/>
        </w:numPr>
        <w:spacing w:after="0" w:line="240" w:lineRule="auto"/>
        <w:jc w:val="both"/>
        <w:rPr>
          <w:rFonts w:ascii="Calibri" w:eastAsia="Calibri" w:hAnsi="Calibri" w:cs="Times New Roman"/>
          <w:sz w:val="36"/>
          <w:szCs w:val="36"/>
        </w:rPr>
      </w:pPr>
      <w:r w:rsidRPr="002C176A">
        <w:rPr>
          <w:rFonts w:ascii="Calibri" w:eastAsia="Calibri" w:hAnsi="Calibri" w:cs="Times New Roman"/>
          <w:sz w:val="36"/>
          <w:szCs w:val="36"/>
        </w:rPr>
        <w:t xml:space="preserve">Продолжать развивать речь через игровую деятельность (Театр, сюжетно -  ролевыми  играми детей). </w:t>
      </w:r>
    </w:p>
    <w:p w:rsidR="00BA28F3" w:rsidRPr="002C176A" w:rsidRDefault="00BA28F3" w:rsidP="00BA28F3">
      <w:pPr>
        <w:numPr>
          <w:ilvl w:val="0"/>
          <w:numId w:val="3"/>
        </w:numPr>
        <w:spacing w:after="0" w:line="240" w:lineRule="auto"/>
        <w:jc w:val="both"/>
        <w:rPr>
          <w:rFonts w:ascii="Calibri" w:eastAsia="Calibri" w:hAnsi="Calibri" w:cs="Times New Roman"/>
          <w:sz w:val="36"/>
          <w:szCs w:val="36"/>
        </w:rPr>
      </w:pPr>
      <w:r w:rsidRPr="002C176A">
        <w:rPr>
          <w:rFonts w:ascii="Calibri" w:eastAsia="Calibri" w:hAnsi="Calibri" w:cs="Times New Roman"/>
          <w:sz w:val="36"/>
          <w:szCs w:val="36"/>
        </w:rPr>
        <w:lastRenderedPageBreak/>
        <w:t xml:space="preserve">Продолжать методическую работу, цели и задачи, поставленные </w:t>
      </w:r>
      <w:proofErr w:type="gramStart"/>
      <w:r w:rsidRPr="002C176A">
        <w:rPr>
          <w:rFonts w:ascii="Calibri" w:eastAsia="Calibri" w:hAnsi="Calibri" w:cs="Times New Roman"/>
          <w:sz w:val="36"/>
          <w:szCs w:val="36"/>
        </w:rPr>
        <w:t>согласно</w:t>
      </w:r>
      <w:proofErr w:type="gramEnd"/>
      <w:r w:rsidRPr="002C176A">
        <w:rPr>
          <w:rFonts w:ascii="Calibri" w:eastAsia="Calibri" w:hAnsi="Calibri" w:cs="Times New Roman"/>
          <w:sz w:val="36"/>
          <w:szCs w:val="36"/>
        </w:rPr>
        <w:t xml:space="preserve"> годового плана в соответствии  ФГОС</w:t>
      </w:r>
    </w:p>
    <w:p w:rsidR="002001C7" w:rsidRPr="002C176A" w:rsidRDefault="002001C7" w:rsidP="006E37F7">
      <w:pPr>
        <w:ind w:right="-850"/>
        <w:rPr>
          <w:sz w:val="36"/>
          <w:szCs w:val="36"/>
        </w:rPr>
      </w:pPr>
    </w:p>
    <w:sectPr w:rsidR="002001C7" w:rsidRPr="002C176A" w:rsidSect="002C176A">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DAF"/>
    <w:multiLevelType w:val="hybridMultilevel"/>
    <w:tmpl w:val="C6C28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F2476A"/>
    <w:multiLevelType w:val="hybridMultilevel"/>
    <w:tmpl w:val="E73C668E"/>
    <w:lvl w:ilvl="0" w:tplc="5F5E1A8C">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
    <w:nsid w:val="3E8F29AE"/>
    <w:multiLevelType w:val="hybridMultilevel"/>
    <w:tmpl w:val="7E8653E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024F3C"/>
    <w:multiLevelType w:val="hybridMultilevel"/>
    <w:tmpl w:val="A8101C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7314BD"/>
    <w:multiLevelType w:val="hybridMultilevel"/>
    <w:tmpl w:val="2FA66124"/>
    <w:lvl w:ilvl="0" w:tplc="C4406A58">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A6998"/>
    <w:rsid w:val="002001C7"/>
    <w:rsid w:val="002C176A"/>
    <w:rsid w:val="004A1D62"/>
    <w:rsid w:val="00595461"/>
    <w:rsid w:val="006C4DC4"/>
    <w:rsid w:val="006E37F7"/>
    <w:rsid w:val="007A6998"/>
    <w:rsid w:val="00964093"/>
    <w:rsid w:val="00BA28F3"/>
    <w:rsid w:val="00C80357"/>
    <w:rsid w:val="00CB00D9"/>
    <w:rsid w:val="00E12E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A28F3"/>
    <w:pPr>
      <w:spacing w:after="0" w:line="240" w:lineRule="auto"/>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BA2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A28F3"/>
    <w:pPr>
      <w:spacing w:after="0" w:line="240" w:lineRule="auto"/>
      <w:jc w:val="cente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BA2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9</Pages>
  <Words>1339</Words>
  <Characters>7637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teremok1</dc:creator>
  <cp:keywords/>
  <dc:description/>
  <cp:lastModifiedBy>Home</cp:lastModifiedBy>
  <cp:revision>9</cp:revision>
  <dcterms:created xsi:type="dcterms:W3CDTF">2018-12-12T10:58:00Z</dcterms:created>
  <dcterms:modified xsi:type="dcterms:W3CDTF">2019-04-12T06:43:00Z</dcterms:modified>
</cp:coreProperties>
</file>