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92" w:y="447"/>
        <w:widowControl w:val="0"/>
        <w:rPr>
          <w:sz w:val="0"/>
          <w:szCs w:val="0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587pt;height:797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31" w:y="478"/>
        <w:widowControl w:val="0"/>
        <w:rPr>
          <w:sz w:val="0"/>
          <w:szCs w:val="0"/>
        </w:rPr>
      </w:pPr>
      <w:r>
        <w:pict>
          <v:shape id="_x0000_s1027" type="#_x0000_t75" style="width:542pt;height:794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75" w:y="553"/>
        <w:widowControl w:val="0"/>
        <w:rPr>
          <w:sz w:val="0"/>
          <w:szCs w:val="0"/>
        </w:rPr>
      </w:pPr>
      <w:r>
        <w:pict>
          <v:shape id="_x0000_s1028" type="#_x0000_t75" style="width:558pt;height:787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630" w:y="478"/>
        <w:widowControl w:val="0"/>
        <w:rPr>
          <w:sz w:val="0"/>
          <w:szCs w:val="0"/>
        </w:rPr>
      </w:pPr>
      <w:r>
        <w:pict>
          <v:shape id="_x0000_s1029" type="#_x0000_t75" style="width:533pt;height:794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90" w:y="656"/>
        <w:widowControl w:val="0"/>
        <w:rPr>
          <w:sz w:val="0"/>
          <w:szCs w:val="0"/>
        </w:rPr>
      </w:pPr>
      <w:r>
        <w:pict>
          <v:shape id="_x0000_s1030" type="#_x0000_t75" style="width:557pt;height:777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94" w:y="483"/>
        <w:widowControl w:val="0"/>
        <w:rPr>
          <w:sz w:val="0"/>
          <w:szCs w:val="0"/>
        </w:rPr>
      </w:pPr>
      <w:r>
        <w:pict>
          <v:shape id="_x0000_s1031" type="#_x0000_t75" style="width:536pt;height:794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86" w:y="536"/>
        <w:widowControl w:val="0"/>
        <w:rPr>
          <w:sz w:val="0"/>
          <w:szCs w:val="0"/>
        </w:rPr>
      </w:pPr>
      <w:r>
        <w:pict>
          <v:shape id="_x0000_s1032" type="#_x0000_t75" style="width:537pt;height:789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555" w:y="718"/>
        <w:widowControl w:val="0"/>
        <w:rPr>
          <w:sz w:val="0"/>
          <w:szCs w:val="0"/>
        </w:rPr>
      </w:pPr>
      <w:r>
        <w:pict>
          <v:shape id="_x0000_s1033" type="#_x0000_t75" style="width:540pt;height:770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0" w:y="476"/>
        <w:widowControl w:val="0"/>
        <w:rPr>
          <w:sz w:val="0"/>
          <w:szCs w:val="0"/>
        </w:rPr>
      </w:pPr>
      <w:r>
        <w:pict>
          <v:shape id="_x0000_s1034" type="#_x0000_t75" style="width:563pt;height:794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50" w:y="493"/>
        <w:widowControl w:val="0"/>
        <w:rPr>
          <w:sz w:val="0"/>
          <w:szCs w:val="0"/>
        </w:rPr>
      </w:pPr>
      <w:r>
        <w:pict>
          <v:shape id="_x0000_s1035" type="#_x0000_t75" style="width:551pt;height:793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46" w:y="536"/>
        <w:widowControl w:val="0"/>
        <w:rPr>
          <w:sz w:val="0"/>
          <w:szCs w:val="0"/>
        </w:rPr>
      </w:pPr>
      <w:r>
        <w:pict>
          <v:shape id="_x0000_s1036" type="#_x0000_t75" style="width:561pt;height:789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04" w:y="581"/>
        <w:widowControl w:val="0"/>
        <w:rPr>
          <w:sz w:val="0"/>
          <w:szCs w:val="0"/>
        </w:rPr>
      </w:pPr>
      <w:r>
        <w:pict>
          <v:shape id="_x0000_s1037" type="#_x0000_t75" style="width:555pt;height:784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35" w:y="567"/>
        <w:widowControl w:val="0"/>
        <w:rPr>
          <w:sz w:val="0"/>
          <w:szCs w:val="0"/>
        </w:rPr>
      </w:pPr>
      <w:r>
        <w:pict>
          <v:shape id="_x0000_s1038" type="#_x0000_t75" style="width:552pt;height:785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86" w:y="351"/>
        <w:widowControl w:val="0"/>
        <w:rPr>
          <w:sz w:val="0"/>
          <w:szCs w:val="0"/>
        </w:rPr>
      </w:pPr>
      <w:r>
        <w:pict>
          <v:shape id="_x0000_s1039" type="#_x0000_t75" style="width:567pt;height:807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15" w:y="850"/>
        <w:widowControl w:val="0"/>
        <w:rPr>
          <w:sz w:val="0"/>
          <w:szCs w:val="0"/>
        </w:rPr>
      </w:pPr>
      <w:r>
        <w:pict>
          <v:shape id="_x0000_s1040" type="#_x0000_t75" style="width:564pt;height:757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75" w:y="476"/>
        <w:widowControl w:val="0"/>
        <w:rPr>
          <w:sz w:val="0"/>
          <w:szCs w:val="0"/>
        </w:rPr>
      </w:pPr>
      <w:r>
        <w:pict>
          <v:shape id="_x0000_s1041" type="#_x0000_t75" style="width:558pt;height:794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61" w:y="536"/>
        <w:widowControl w:val="0"/>
        <w:rPr>
          <w:sz w:val="0"/>
          <w:szCs w:val="0"/>
        </w:rPr>
      </w:pPr>
      <w:r>
        <w:pict>
          <v:shape id="_x0000_s1042" type="#_x0000_t75" style="width:560pt;height:789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18" w:y="610"/>
        <w:widowControl w:val="0"/>
        <w:rPr>
          <w:sz w:val="0"/>
          <w:szCs w:val="0"/>
        </w:rPr>
      </w:pPr>
      <w:r>
        <w:pict>
          <v:shape id="_x0000_s1043" type="#_x0000_t75" style="width:554pt;height:781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2" w:y="896"/>
        <w:widowControl w:val="0"/>
        <w:rPr>
          <w:sz w:val="0"/>
          <w:szCs w:val="0"/>
        </w:rPr>
      </w:pPr>
      <w:r>
        <w:pict>
          <v:shape id="_x0000_s1044" type="#_x0000_t75" style="width:575pt;height:753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06" w:y="581"/>
        <w:widowControl w:val="0"/>
        <w:rPr>
          <w:sz w:val="0"/>
          <w:szCs w:val="0"/>
        </w:rPr>
      </w:pPr>
      <w:r>
        <w:pict>
          <v:shape id="_x0000_s1045" type="#_x0000_t75" style="width:555pt;height:784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61" w:y="447"/>
        <w:widowControl w:val="0"/>
        <w:rPr>
          <w:sz w:val="0"/>
          <w:szCs w:val="0"/>
        </w:rPr>
      </w:pPr>
      <w:r>
        <w:pict>
          <v:shape id="_x0000_s1046" type="#_x0000_t75" style="width:560pt;height:797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04" w:y="507"/>
        <w:widowControl w:val="0"/>
        <w:rPr>
          <w:sz w:val="0"/>
          <w:szCs w:val="0"/>
        </w:rPr>
      </w:pPr>
      <w:r>
        <w:pict>
          <v:shape id="_x0000_s1047" type="#_x0000_t75" style="width:555pt;height:792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70" w:y="437"/>
        <w:widowControl w:val="0"/>
        <w:rPr>
          <w:sz w:val="0"/>
          <w:szCs w:val="0"/>
        </w:rPr>
      </w:pPr>
      <w:r>
        <w:pict>
          <v:shape id="_x0000_s1048" type="#_x0000_t75" style="width:559pt;height:798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46" w:y="567"/>
        <w:widowControl w:val="0"/>
        <w:rPr>
          <w:sz w:val="0"/>
          <w:szCs w:val="0"/>
        </w:rPr>
      </w:pPr>
      <w:r>
        <w:pict>
          <v:shape id="_x0000_s1049" type="#_x0000_t75" style="width:561pt;height:785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86" w:y="747"/>
        <w:widowControl w:val="0"/>
        <w:rPr>
          <w:sz w:val="0"/>
          <w:szCs w:val="0"/>
        </w:rPr>
      </w:pPr>
      <w:r>
        <w:pict>
          <v:shape id="_x0000_s1050" type="#_x0000_t75" style="width:567pt;height:768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61" w:y="567"/>
        <w:widowControl w:val="0"/>
        <w:rPr>
          <w:sz w:val="0"/>
          <w:szCs w:val="0"/>
        </w:rPr>
      </w:pPr>
      <w:r>
        <w:pict>
          <v:shape id="_x0000_s1051" type="#_x0000_t75" style="width:560pt;height:785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6" w:y="401"/>
        <w:widowControl w:val="0"/>
        <w:rPr>
          <w:sz w:val="0"/>
          <w:szCs w:val="0"/>
        </w:rPr>
      </w:pPr>
      <w:r>
        <w:pict>
          <v:shape id="_x0000_s1052" type="#_x0000_t75" style="width:579pt;height:802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0" w:y="224"/>
        <w:widowControl w:val="0"/>
        <w:rPr>
          <w:sz w:val="0"/>
          <w:szCs w:val="0"/>
        </w:rPr>
      </w:pPr>
      <w:r>
        <w:pict>
          <v:shape id="_x0000_s1053" type="#_x0000_t75" style="width:575pt;height:820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1" w:y="433"/>
        <w:widowControl w:val="0"/>
        <w:rPr>
          <w:sz w:val="0"/>
          <w:szCs w:val="0"/>
        </w:rPr>
      </w:pPr>
      <w:r>
        <w:pict>
          <v:shape id="_x0000_s1054" type="#_x0000_t75" style="width:577pt;height:799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0" w:y="507"/>
        <w:widowControl w:val="0"/>
        <w:rPr>
          <w:sz w:val="0"/>
          <w:szCs w:val="0"/>
        </w:rPr>
      </w:pPr>
      <w:r>
        <w:pict>
          <v:shape id="_x0000_s1055" type="#_x0000_t75" style="width:563pt;height:792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452"/>
        <w:widowControl w:val="0"/>
        <w:rPr>
          <w:sz w:val="0"/>
          <w:szCs w:val="0"/>
        </w:rPr>
      </w:pPr>
      <w:r>
        <w:pict>
          <v:shape id="_x0000_s1056" type="#_x0000_t75" style="width:583pt;height:797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0" w:y="418"/>
        <w:widowControl w:val="0"/>
        <w:rPr>
          <w:sz w:val="0"/>
          <w:szCs w:val="0"/>
        </w:rPr>
      </w:pPr>
      <w:r>
        <w:pict>
          <v:shape id="_x0000_s1057" type="#_x0000_t75" style="width:563pt;height:800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75" w:y="461"/>
        <w:widowControl w:val="0"/>
        <w:rPr>
          <w:sz w:val="0"/>
          <w:szCs w:val="0"/>
        </w:rPr>
      </w:pPr>
      <w:r>
        <w:pict>
          <v:shape id="_x0000_s1058" type="#_x0000_t75" style="width:588pt;height:796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15" w:y="447"/>
        <w:widowControl w:val="0"/>
        <w:rPr>
          <w:sz w:val="0"/>
          <w:szCs w:val="0"/>
        </w:rPr>
      </w:pPr>
      <w:r>
        <w:pict>
          <v:shape id="_x0000_s1059" type="#_x0000_t75" style="width:564pt;height:797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9" w:y="229"/>
        <w:widowControl w:val="0"/>
        <w:rPr>
          <w:sz w:val="0"/>
          <w:szCs w:val="0"/>
        </w:rPr>
      </w:pPr>
      <w:r>
        <w:pict>
          <v:shape id="_x0000_s1060" type="#_x0000_t75" style="width:586pt;height:819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21" w:y="433"/>
        <w:widowControl w:val="0"/>
        <w:rPr>
          <w:sz w:val="0"/>
          <w:szCs w:val="0"/>
        </w:rPr>
      </w:pPr>
      <w:r>
        <w:pict>
          <v:shape id="_x0000_s1061" type="#_x0000_t75" style="width:553pt;height:799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4" w:y="377"/>
        <w:widowControl w:val="0"/>
        <w:rPr>
          <w:sz w:val="0"/>
          <w:szCs w:val="0"/>
        </w:rPr>
      </w:pPr>
      <w:r>
        <w:pict>
          <v:shape id="_x0000_s1062" type="#_x0000_t75" style="width:578pt;height:805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15" w:y="370"/>
        <w:widowControl w:val="0"/>
        <w:rPr>
          <w:sz w:val="0"/>
          <w:szCs w:val="0"/>
        </w:rPr>
      </w:pPr>
      <w:r>
        <w:pict>
          <v:shape id="_x0000_s1063" type="#_x0000_t75" style="width:564pt;height:805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55" w:y="334"/>
        <w:widowControl w:val="0"/>
        <w:rPr>
          <w:sz w:val="0"/>
          <w:szCs w:val="0"/>
        </w:rPr>
      </w:pPr>
      <w:r>
        <w:pict>
          <v:shape id="_x0000_s1064" type="#_x0000_t75" style="width:570pt;height:809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21" w:y="507"/>
        <w:widowControl w:val="0"/>
        <w:rPr>
          <w:sz w:val="0"/>
          <w:szCs w:val="0"/>
        </w:rPr>
      </w:pPr>
      <w:r>
        <w:pict>
          <v:shape id="_x0000_s1065" type="#_x0000_t75" style="width:553pt;height:792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452"/>
        <w:widowControl w:val="0"/>
        <w:rPr>
          <w:sz w:val="0"/>
          <w:szCs w:val="0"/>
        </w:rPr>
      </w:pPr>
      <w:r>
        <w:pict>
          <v:shape id="_x0000_s1066" type="#_x0000_t75" style="width:581pt;height:797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2" w:y="284"/>
        <w:widowControl w:val="0"/>
        <w:rPr>
          <w:sz w:val="0"/>
          <w:szCs w:val="0"/>
        </w:rPr>
      </w:pPr>
      <w:r>
        <w:pict>
          <v:shape id="_x0000_s1067" type="#_x0000_t75" style="width:568pt;height:814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414" w:y="257"/>
        <w:widowControl w:val="0"/>
        <w:rPr>
          <w:sz w:val="0"/>
          <w:szCs w:val="0"/>
        </w:rPr>
      </w:pPr>
      <w:r>
        <w:pict>
          <v:shape id="_x0000_s1068" type="#_x0000_t75" style="width:554pt;height:817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0" w:y="373"/>
        <w:widowControl w:val="0"/>
        <w:rPr>
          <w:sz w:val="0"/>
          <w:szCs w:val="0"/>
        </w:rPr>
      </w:pPr>
      <w:r>
        <w:pict>
          <v:shape id="_x0000_s1069" type="#_x0000_t75" style="width:563pt;height:805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1" w:y="373"/>
        <w:widowControl w:val="0"/>
        <w:rPr>
          <w:sz w:val="0"/>
          <w:szCs w:val="0"/>
        </w:rPr>
      </w:pPr>
      <w:r>
        <w:pict>
          <v:shape id="_x0000_s1070" type="#_x0000_t75" style="width:573pt;height:805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86" w:y="416"/>
        <w:widowControl w:val="0"/>
        <w:rPr>
          <w:sz w:val="0"/>
          <w:szCs w:val="0"/>
        </w:rPr>
      </w:pPr>
      <w:r>
        <w:pict>
          <v:shape id="_x0000_s1071" type="#_x0000_t75" style="width:567pt;height:801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1" w:y="581"/>
        <w:widowControl w:val="0"/>
        <w:rPr>
          <w:sz w:val="0"/>
          <w:szCs w:val="0"/>
        </w:rPr>
      </w:pPr>
      <w:r>
        <w:pict>
          <v:shape id="_x0000_s1072" type="#_x0000_t75" style="width:572pt;height:784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15" w:y="387"/>
        <w:widowControl w:val="0"/>
        <w:rPr>
          <w:sz w:val="0"/>
          <w:szCs w:val="0"/>
        </w:rPr>
      </w:pPr>
      <w:r>
        <w:pict>
          <v:shape id="_x0000_s1073" type="#_x0000_t75" style="width:564pt;height:804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01" w:y="447"/>
        <w:widowControl w:val="0"/>
        <w:rPr>
          <w:sz w:val="0"/>
          <w:szCs w:val="0"/>
        </w:rPr>
      </w:pPr>
      <w:r>
        <w:pict>
          <v:shape id="_x0000_s1074" type="#_x0000_t75" style="width:565pt;height:797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90" w:y="536"/>
        <w:widowControl w:val="0"/>
        <w:rPr>
          <w:sz w:val="0"/>
          <w:szCs w:val="0"/>
        </w:rPr>
      </w:pPr>
      <w:r>
        <w:pict>
          <v:shape id="_x0000_s1075" type="#_x0000_t75" style="width:557pt;height:789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2" w:y="425"/>
        <w:widowControl w:val="0"/>
        <w:rPr>
          <w:sz w:val="0"/>
          <w:szCs w:val="0"/>
        </w:rPr>
      </w:pPr>
      <w:r>
        <w:pict>
          <v:shape id="_x0000_s1076" type="#_x0000_t75" style="width:575pt;height:800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90" w:y="341"/>
        <w:widowControl w:val="0"/>
        <w:rPr>
          <w:sz w:val="0"/>
          <w:szCs w:val="0"/>
        </w:rPr>
      </w:pPr>
      <w:r>
        <w:pict>
          <v:shape id="_x0000_s1077" type="#_x0000_t75" style="width:557pt;height:808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1" w:y="313"/>
        <w:widowControl w:val="0"/>
        <w:rPr>
          <w:sz w:val="0"/>
          <w:szCs w:val="0"/>
        </w:rPr>
      </w:pPr>
      <w:r>
        <w:pict>
          <v:shape id="_x0000_s1078" type="#_x0000_t75" style="width:572pt;height:811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1" w:y="341"/>
        <w:widowControl w:val="0"/>
        <w:rPr>
          <w:sz w:val="0"/>
          <w:szCs w:val="0"/>
        </w:rPr>
      </w:pPr>
      <w:r>
        <w:pict>
          <v:shape id="_x0000_s1079" type="#_x0000_t75" style="width:577pt;height:808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83"/>
        <w:widowControl w:val="0"/>
        <w:rPr>
          <w:sz w:val="0"/>
          <w:szCs w:val="0"/>
        </w:rPr>
      </w:pPr>
      <w:r>
        <w:pict>
          <v:shape id="_x0000_s1080" type="#_x0000_t75" style="width:587pt;height:824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6" w:y="313"/>
        <w:widowControl w:val="0"/>
        <w:rPr>
          <w:sz w:val="0"/>
          <w:szCs w:val="0"/>
        </w:rPr>
      </w:pPr>
      <w:r>
        <w:pict>
          <v:shape id="_x0000_s1081" type="#_x0000_t75" style="width:579pt;height:811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909" w:h="16838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7" w:y="493"/>
        <w:widowControl w:val="0"/>
        <w:rPr>
          <w:sz w:val="0"/>
          <w:szCs w:val="0"/>
        </w:rPr>
      </w:pPr>
      <w:r>
        <w:pict>
          <v:shape id="_x0000_s1082" type="#_x0000_t75" style="width:586pt;height:793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11909" w:h="16838"/>
      <w:pgMar w:top="0" w:left="0" w:right="0" w:bottom="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footnotePr>
      <w:pos w:val="pageBottom"/>
      <w:numFmt w:val="decimal"/>
      <w:numRestart w:val="continuous"/>
    </w:footnotePr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/Relationships>
</file>